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2EA" w:rsidRDefault="005822EA" w:rsidP="005822E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GUÍA SIMPLE DE ARCHIVO 2015</w:t>
      </w:r>
    </w:p>
    <w:p w:rsidR="00297CCF" w:rsidRPr="008D6931" w:rsidRDefault="00297CCF" w:rsidP="005822EA">
      <w:pPr>
        <w:spacing w:after="0" w:line="240" w:lineRule="auto"/>
        <w:jc w:val="center"/>
        <w:rPr>
          <w:rFonts w:ascii="Arial" w:eastAsia="Times New Roman" w:hAnsi="Arial" w:cs="Arial"/>
          <w:b/>
          <w:sz w:val="24"/>
          <w:szCs w:val="24"/>
          <w:lang w:eastAsia="es-ES"/>
        </w:rPr>
      </w:pPr>
    </w:p>
    <w:p w:rsidR="005822EA" w:rsidRPr="008D6931" w:rsidRDefault="005822EA" w:rsidP="005822EA">
      <w:pPr>
        <w:spacing w:after="0" w:line="240" w:lineRule="auto"/>
        <w:rPr>
          <w:rFonts w:ascii="Arial" w:eastAsia="Times New Roman" w:hAnsi="Arial" w:cs="Arial"/>
          <w:b/>
          <w:sz w:val="24"/>
          <w:szCs w:val="24"/>
          <w:lang w:eastAsia="es-ES"/>
        </w:rPr>
      </w:pPr>
      <w:r w:rsidRPr="008D6931">
        <w:rPr>
          <w:rFonts w:ascii="Arial" w:eastAsia="Times New Roman" w:hAnsi="Arial" w:cs="Arial"/>
          <w:b/>
          <w:sz w:val="24"/>
          <w:szCs w:val="24"/>
          <w:lang w:eastAsia="es-ES"/>
        </w:rPr>
        <w:t>Área de identificación</w:t>
      </w:r>
      <w:r w:rsidR="00E55596">
        <w:rPr>
          <w:rFonts w:ascii="Arial" w:eastAsia="Times New Roman" w:hAnsi="Arial" w:cs="Arial"/>
          <w:b/>
          <w:sz w:val="24"/>
          <w:szCs w:val="24"/>
          <w:lang w:eastAsia="es-ES"/>
        </w:rPr>
        <w:t xml:space="preserve">                     </w:t>
      </w:r>
      <w:r w:rsidRPr="006A242E">
        <w:rPr>
          <w:rFonts w:ascii="Arial" w:eastAsia="Times New Roman" w:hAnsi="Arial" w:cs="Arial"/>
          <w:b/>
          <w:sz w:val="20"/>
          <w:szCs w:val="20"/>
          <w:lang w:eastAsia="es-ES"/>
        </w:rPr>
        <w:t xml:space="preserve"> </w:t>
      </w:r>
      <w:r w:rsidRPr="008D6931">
        <w:rPr>
          <w:rFonts w:ascii="Arial" w:eastAsia="Times New Roman" w:hAnsi="Arial" w:cs="Arial"/>
          <w:b/>
          <w:sz w:val="24"/>
          <w:szCs w:val="24"/>
          <w:lang w:eastAsia="es-ES"/>
        </w:rPr>
        <w:t xml:space="preserve">                                                          </w:t>
      </w:r>
      <w:r w:rsidR="00836140">
        <w:rPr>
          <w:rFonts w:ascii="Arial" w:eastAsia="Times New Roman" w:hAnsi="Arial" w:cs="Arial"/>
          <w:b/>
          <w:sz w:val="24"/>
          <w:szCs w:val="24"/>
          <w:lang w:eastAsia="es-ES"/>
        </w:rPr>
        <w:t xml:space="preserve">           </w:t>
      </w:r>
      <w:r w:rsidRPr="008D6931">
        <w:rPr>
          <w:rFonts w:ascii="Arial" w:eastAsia="Times New Roman" w:hAnsi="Arial" w:cs="Arial"/>
          <w:b/>
          <w:sz w:val="24"/>
          <w:szCs w:val="24"/>
          <w:lang w:eastAsia="es-ES"/>
        </w:rPr>
        <w:t xml:space="preserve">  Fecha de elaboración</w:t>
      </w:r>
      <w:r w:rsidR="00836140">
        <w:rPr>
          <w:rFonts w:ascii="Arial" w:eastAsia="Times New Roman" w:hAnsi="Arial" w:cs="Arial"/>
          <w:b/>
          <w:sz w:val="24"/>
          <w:szCs w:val="24"/>
          <w:lang w:eastAsia="es-ES"/>
        </w:rPr>
        <w:t xml:space="preserve">: </w:t>
      </w:r>
      <w:r w:rsidR="00C92AB8">
        <w:rPr>
          <w:rFonts w:ascii="Arial" w:eastAsia="Times New Roman" w:hAnsi="Arial" w:cs="Arial"/>
          <w:b/>
          <w:sz w:val="20"/>
          <w:szCs w:val="20"/>
          <w:lang w:eastAsia="es-ES"/>
        </w:rPr>
        <w:t xml:space="preserve">3 </w:t>
      </w:r>
      <w:r w:rsidR="007B5214">
        <w:rPr>
          <w:rFonts w:ascii="Arial" w:eastAsia="Times New Roman" w:hAnsi="Arial" w:cs="Arial"/>
          <w:b/>
          <w:sz w:val="20"/>
          <w:szCs w:val="20"/>
          <w:lang w:eastAsia="es-ES"/>
        </w:rPr>
        <w:t>noviembre</w:t>
      </w:r>
      <w:r w:rsidR="00836140" w:rsidRPr="006A242E">
        <w:rPr>
          <w:rFonts w:ascii="Arial" w:eastAsia="Times New Roman" w:hAnsi="Arial" w:cs="Arial"/>
          <w:b/>
          <w:sz w:val="20"/>
          <w:szCs w:val="20"/>
          <w:lang w:eastAsia="es-ES"/>
        </w:rPr>
        <w:t xml:space="preserve"> 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822EA" w:rsidRPr="008D6931" w:rsidTr="00625141">
        <w:tc>
          <w:tcPr>
            <w:tcW w:w="14283" w:type="dxa"/>
            <w:tcBorders>
              <w:top w:val="single" w:sz="4" w:space="0" w:color="auto"/>
              <w:left w:val="single" w:sz="4" w:space="0" w:color="auto"/>
              <w:bottom w:val="single" w:sz="4" w:space="0" w:color="auto"/>
              <w:right w:val="single" w:sz="4" w:space="0" w:color="auto"/>
            </w:tcBorders>
            <w:hideMark/>
          </w:tcPr>
          <w:p w:rsidR="005822EA" w:rsidRPr="008D6931" w:rsidRDefault="005822EA" w:rsidP="00625141">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Órgano Responsable</w:t>
            </w:r>
            <w:r w:rsidR="00DF03FA">
              <w:rPr>
                <w:rFonts w:ascii="Arial" w:eastAsia="Times New Roman" w:hAnsi="Arial" w:cs="Arial"/>
                <w:sz w:val="24"/>
                <w:szCs w:val="24"/>
                <w:lang w:eastAsia="es-ES"/>
              </w:rPr>
              <w:t xml:space="preserve">: </w:t>
            </w:r>
            <w:r w:rsidR="00DF03FA" w:rsidRPr="006E26A4">
              <w:rPr>
                <w:rFonts w:ascii="Arial" w:eastAsia="Times New Roman" w:hAnsi="Arial" w:cs="Arial"/>
                <w:sz w:val="20"/>
                <w:szCs w:val="20"/>
                <w:lang w:eastAsia="es-ES"/>
              </w:rPr>
              <w:t xml:space="preserve">Junta Local Ejecutiva en el estado de San Luis </w:t>
            </w:r>
            <w:r w:rsidR="006E26A4" w:rsidRPr="006E26A4">
              <w:rPr>
                <w:rFonts w:ascii="Arial" w:eastAsia="Times New Roman" w:hAnsi="Arial" w:cs="Arial"/>
                <w:sz w:val="20"/>
                <w:szCs w:val="20"/>
                <w:lang w:eastAsia="es-ES"/>
              </w:rPr>
              <w:t>Potosí</w:t>
            </w:r>
          </w:p>
        </w:tc>
      </w:tr>
      <w:tr w:rsidR="005822EA" w:rsidRPr="008D6931" w:rsidTr="00625141">
        <w:tc>
          <w:tcPr>
            <w:tcW w:w="14283" w:type="dxa"/>
            <w:tcBorders>
              <w:top w:val="single" w:sz="4" w:space="0" w:color="auto"/>
              <w:left w:val="single" w:sz="4" w:space="0" w:color="auto"/>
              <w:bottom w:val="single" w:sz="4" w:space="0" w:color="auto"/>
              <w:right w:val="single" w:sz="4" w:space="0" w:color="auto"/>
            </w:tcBorders>
            <w:hideMark/>
          </w:tcPr>
          <w:p w:rsidR="005822EA" w:rsidRPr="008D6931" w:rsidRDefault="005822EA" w:rsidP="00797EF9">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Nombre del responsable y cargo</w:t>
            </w:r>
            <w:r w:rsidR="00DF03FA">
              <w:rPr>
                <w:rFonts w:ascii="Arial" w:eastAsia="Times New Roman" w:hAnsi="Arial" w:cs="Arial"/>
                <w:sz w:val="24"/>
                <w:szCs w:val="24"/>
                <w:lang w:eastAsia="es-ES"/>
              </w:rPr>
              <w:t xml:space="preserve">: </w:t>
            </w:r>
            <w:r w:rsidR="00FB7DE6">
              <w:rPr>
                <w:rFonts w:ascii="Arial" w:eastAsia="Times New Roman" w:hAnsi="Arial" w:cs="Arial"/>
                <w:sz w:val="20"/>
                <w:szCs w:val="20"/>
                <w:lang w:eastAsia="es-ES"/>
              </w:rPr>
              <w:t xml:space="preserve">Lic. </w:t>
            </w:r>
            <w:proofErr w:type="spellStart"/>
            <w:r w:rsidR="00FB7DE6">
              <w:rPr>
                <w:rFonts w:ascii="Arial" w:eastAsia="Times New Roman" w:hAnsi="Arial" w:cs="Arial"/>
                <w:sz w:val="20"/>
                <w:szCs w:val="20"/>
                <w:lang w:eastAsia="es-ES"/>
              </w:rPr>
              <w:t>Zoad</w:t>
            </w:r>
            <w:proofErr w:type="spellEnd"/>
            <w:r w:rsidR="00FB7DE6">
              <w:rPr>
                <w:rFonts w:ascii="Arial" w:eastAsia="Times New Roman" w:hAnsi="Arial" w:cs="Arial"/>
                <w:sz w:val="20"/>
                <w:szCs w:val="20"/>
                <w:lang w:eastAsia="es-ES"/>
              </w:rPr>
              <w:t xml:space="preserve"> </w:t>
            </w:r>
            <w:proofErr w:type="spellStart"/>
            <w:r w:rsidR="00FB7DE6">
              <w:rPr>
                <w:rFonts w:ascii="Arial" w:eastAsia="Times New Roman" w:hAnsi="Arial" w:cs="Arial"/>
                <w:sz w:val="20"/>
                <w:szCs w:val="20"/>
                <w:lang w:eastAsia="es-ES"/>
              </w:rPr>
              <w:t>Jeanine</w:t>
            </w:r>
            <w:proofErr w:type="spellEnd"/>
            <w:r w:rsidR="00FB7DE6">
              <w:rPr>
                <w:rFonts w:ascii="Arial" w:eastAsia="Times New Roman" w:hAnsi="Arial" w:cs="Arial"/>
                <w:sz w:val="20"/>
                <w:szCs w:val="20"/>
                <w:lang w:eastAsia="es-ES"/>
              </w:rPr>
              <w:t xml:space="preserve"> G</w:t>
            </w:r>
            <w:r w:rsidR="00797EF9">
              <w:rPr>
                <w:rFonts w:ascii="Arial" w:eastAsia="Times New Roman" w:hAnsi="Arial" w:cs="Arial"/>
                <w:sz w:val="20"/>
                <w:szCs w:val="20"/>
                <w:lang w:eastAsia="es-ES"/>
              </w:rPr>
              <w:t>a</w:t>
            </w:r>
            <w:r w:rsidR="00FB7DE6">
              <w:rPr>
                <w:rFonts w:ascii="Arial" w:eastAsia="Times New Roman" w:hAnsi="Arial" w:cs="Arial"/>
                <w:sz w:val="20"/>
                <w:szCs w:val="20"/>
                <w:lang w:eastAsia="es-ES"/>
              </w:rPr>
              <w:t>r</w:t>
            </w:r>
            <w:r w:rsidR="00797EF9">
              <w:rPr>
                <w:rFonts w:ascii="Arial" w:eastAsia="Times New Roman" w:hAnsi="Arial" w:cs="Arial"/>
                <w:sz w:val="20"/>
                <w:szCs w:val="20"/>
                <w:lang w:eastAsia="es-ES"/>
              </w:rPr>
              <w:t>cía González</w:t>
            </w:r>
            <w:r w:rsidR="00DC341A">
              <w:rPr>
                <w:rFonts w:ascii="Arial" w:eastAsia="Times New Roman" w:hAnsi="Arial" w:cs="Arial"/>
                <w:sz w:val="20"/>
                <w:szCs w:val="20"/>
                <w:lang w:eastAsia="es-ES"/>
              </w:rPr>
              <w:t>,</w:t>
            </w:r>
            <w:r w:rsidR="00797EF9">
              <w:rPr>
                <w:rFonts w:ascii="Arial" w:eastAsia="Times New Roman" w:hAnsi="Arial" w:cs="Arial"/>
                <w:sz w:val="20"/>
                <w:szCs w:val="20"/>
                <w:lang w:eastAsia="es-ES"/>
              </w:rPr>
              <w:t xml:space="preserve"> Vocal Secretaria de la Junta Local Ejecutiva </w:t>
            </w:r>
            <w:r w:rsidR="00DC341A">
              <w:rPr>
                <w:rFonts w:ascii="Arial" w:eastAsia="Times New Roman" w:hAnsi="Arial" w:cs="Arial"/>
                <w:sz w:val="20"/>
                <w:szCs w:val="20"/>
                <w:lang w:eastAsia="es-ES"/>
              </w:rPr>
              <w:t xml:space="preserve">estado de San Luis </w:t>
            </w:r>
            <w:r w:rsidR="006F0B5B">
              <w:rPr>
                <w:rFonts w:ascii="Arial" w:eastAsia="Times New Roman" w:hAnsi="Arial" w:cs="Arial"/>
                <w:sz w:val="20"/>
                <w:szCs w:val="20"/>
                <w:lang w:eastAsia="es-ES"/>
              </w:rPr>
              <w:t>Potosí</w:t>
            </w:r>
            <w:r w:rsidR="00797EF9">
              <w:rPr>
                <w:rFonts w:ascii="Arial" w:eastAsia="Times New Roman" w:hAnsi="Arial" w:cs="Arial"/>
                <w:sz w:val="20"/>
                <w:szCs w:val="20"/>
                <w:lang w:eastAsia="es-ES"/>
              </w:rPr>
              <w:t>.</w:t>
            </w:r>
          </w:p>
        </w:tc>
      </w:tr>
      <w:tr w:rsidR="005822EA" w:rsidRPr="008D6931" w:rsidTr="00625141">
        <w:tc>
          <w:tcPr>
            <w:tcW w:w="14283" w:type="dxa"/>
            <w:tcBorders>
              <w:top w:val="single" w:sz="4" w:space="0" w:color="auto"/>
              <w:left w:val="single" w:sz="4" w:space="0" w:color="auto"/>
              <w:bottom w:val="single" w:sz="4" w:space="0" w:color="auto"/>
              <w:right w:val="single" w:sz="4" w:space="0" w:color="auto"/>
            </w:tcBorders>
            <w:hideMark/>
          </w:tcPr>
          <w:p w:rsidR="005822EA" w:rsidRPr="008D6931" w:rsidRDefault="005822EA" w:rsidP="007A7B20">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Domicilio</w:t>
            </w:r>
            <w:r w:rsidRPr="008D6931">
              <w:rPr>
                <w:rFonts w:ascii="Arial" w:eastAsia="Times New Roman" w:hAnsi="Arial" w:cs="Arial"/>
                <w:sz w:val="24"/>
                <w:szCs w:val="24"/>
                <w:lang w:eastAsia="es-ES"/>
              </w:rPr>
              <w:t>:</w:t>
            </w:r>
            <w:r w:rsidR="00DF03FA" w:rsidRPr="007A7B20">
              <w:rPr>
                <w:rFonts w:ascii="Arial" w:eastAsia="Times New Roman" w:hAnsi="Arial" w:cs="Arial"/>
                <w:sz w:val="20"/>
                <w:szCs w:val="20"/>
                <w:lang w:eastAsia="es-ES"/>
              </w:rPr>
              <w:t xml:space="preserve"> </w:t>
            </w:r>
            <w:r w:rsidR="007A7B20" w:rsidRPr="007A7B20">
              <w:rPr>
                <w:rFonts w:ascii="Arial" w:eastAsia="Times New Roman" w:hAnsi="Arial" w:cs="Arial"/>
                <w:sz w:val="20"/>
                <w:szCs w:val="20"/>
                <w:lang w:eastAsia="es-ES"/>
              </w:rPr>
              <w:t xml:space="preserve">Av. </w:t>
            </w:r>
            <w:r w:rsidR="00DF03FA" w:rsidRPr="009F0F48">
              <w:rPr>
                <w:rFonts w:ascii="Arial" w:eastAsia="Times New Roman" w:hAnsi="Arial" w:cs="Arial"/>
                <w:sz w:val="20"/>
                <w:szCs w:val="20"/>
                <w:lang w:eastAsia="es-ES"/>
              </w:rPr>
              <w:t>Eugenio Garza Sada</w:t>
            </w:r>
            <w:r w:rsidR="007A7B20">
              <w:rPr>
                <w:rFonts w:ascii="Arial" w:eastAsia="Times New Roman" w:hAnsi="Arial" w:cs="Arial"/>
                <w:sz w:val="20"/>
                <w:szCs w:val="20"/>
                <w:lang w:eastAsia="es-ES"/>
              </w:rPr>
              <w:t xml:space="preserve"> </w:t>
            </w:r>
            <w:r w:rsidR="00DF03FA" w:rsidRPr="009F0F48">
              <w:rPr>
                <w:rFonts w:ascii="Arial" w:eastAsia="Times New Roman" w:hAnsi="Arial" w:cs="Arial"/>
                <w:sz w:val="20"/>
                <w:szCs w:val="20"/>
                <w:lang w:eastAsia="es-ES"/>
              </w:rPr>
              <w:t xml:space="preserve">145, Col. Lomas del </w:t>
            </w:r>
            <w:r w:rsidR="006E26A4" w:rsidRPr="009F0F48">
              <w:rPr>
                <w:rFonts w:ascii="Arial" w:eastAsia="Times New Roman" w:hAnsi="Arial" w:cs="Arial"/>
                <w:sz w:val="20"/>
                <w:szCs w:val="20"/>
                <w:lang w:eastAsia="es-ES"/>
              </w:rPr>
              <w:t>Tecnológico</w:t>
            </w:r>
            <w:r w:rsidR="00DF03FA" w:rsidRPr="009F0F48">
              <w:rPr>
                <w:rFonts w:ascii="Arial" w:eastAsia="Times New Roman" w:hAnsi="Arial" w:cs="Arial"/>
                <w:sz w:val="20"/>
                <w:szCs w:val="20"/>
                <w:lang w:eastAsia="es-ES"/>
              </w:rPr>
              <w:t>, C.P. 78215, S</w:t>
            </w:r>
            <w:r w:rsidR="007A7B20">
              <w:rPr>
                <w:rFonts w:ascii="Arial" w:eastAsia="Times New Roman" w:hAnsi="Arial" w:cs="Arial"/>
                <w:sz w:val="20"/>
                <w:szCs w:val="20"/>
                <w:lang w:eastAsia="es-ES"/>
              </w:rPr>
              <w:t>an Luis Potosí,</w:t>
            </w:r>
            <w:r w:rsidR="00DF03FA" w:rsidRPr="009F0F48">
              <w:rPr>
                <w:rFonts w:ascii="Arial" w:eastAsia="Times New Roman" w:hAnsi="Arial" w:cs="Arial"/>
                <w:sz w:val="20"/>
                <w:szCs w:val="20"/>
                <w:lang w:eastAsia="es-ES"/>
              </w:rPr>
              <w:t xml:space="preserve"> S.L.P.</w:t>
            </w:r>
          </w:p>
        </w:tc>
      </w:tr>
      <w:tr w:rsidR="005822EA" w:rsidRPr="008D6931" w:rsidTr="00625141">
        <w:tc>
          <w:tcPr>
            <w:tcW w:w="14283" w:type="dxa"/>
            <w:tcBorders>
              <w:top w:val="single" w:sz="4" w:space="0" w:color="auto"/>
              <w:left w:val="single" w:sz="4" w:space="0" w:color="auto"/>
              <w:bottom w:val="single" w:sz="4" w:space="0" w:color="auto"/>
              <w:right w:val="single" w:sz="4" w:space="0" w:color="auto"/>
            </w:tcBorders>
            <w:hideMark/>
          </w:tcPr>
          <w:p w:rsidR="005822EA" w:rsidRPr="008D6931" w:rsidRDefault="005822EA" w:rsidP="00625141">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Teléfono</w:t>
            </w:r>
            <w:r w:rsidRPr="008D6931">
              <w:rPr>
                <w:rFonts w:ascii="Arial" w:eastAsia="Times New Roman" w:hAnsi="Arial" w:cs="Arial"/>
                <w:sz w:val="24"/>
                <w:szCs w:val="24"/>
                <w:lang w:eastAsia="es-ES"/>
              </w:rPr>
              <w:t>:</w:t>
            </w:r>
            <w:r w:rsidR="009F0F48">
              <w:rPr>
                <w:rFonts w:ascii="Arial" w:eastAsia="Times New Roman" w:hAnsi="Arial" w:cs="Arial"/>
                <w:sz w:val="24"/>
                <w:szCs w:val="24"/>
                <w:lang w:eastAsia="es-ES"/>
              </w:rPr>
              <w:t xml:space="preserve"> </w:t>
            </w:r>
            <w:r w:rsidR="00797EF9" w:rsidRPr="00797EF9">
              <w:rPr>
                <w:rFonts w:ascii="Arial" w:eastAsia="Times New Roman" w:hAnsi="Arial" w:cs="Arial"/>
                <w:sz w:val="20"/>
                <w:szCs w:val="20"/>
                <w:lang w:eastAsia="es-ES"/>
              </w:rPr>
              <w:t>(444)</w:t>
            </w:r>
            <w:r w:rsidR="00797EF9">
              <w:rPr>
                <w:rFonts w:ascii="Arial" w:eastAsia="Times New Roman" w:hAnsi="Arial" w:cs="Arial"/>
                <w:sz w:val="24"/>
                <w:szCs w:val="24"/>
                <w:lang w:eastAsia="es-ES"/>
              </w:rPr>
              <w:t xml:space="preserve"> </w:t>
            </w:r>
            <w:r w:rsidR="00797EF9">
              <w:rPr>
                <w:rFonts w:ascii="Arial" w:eastAsia="Times New Roman" w:hAnsi="Arial" w:cs="Arial"/>
                <w:sz w:val="20"/>
                <w:szCs w:val="20"/>
                <w:lang w:eastAsia="es-ES"/>
              </w:rPr>
              <w:t>8 11 97 55</w:t>
            </w:r>
          </w:p>
        </w:tc>
      </w:tr>
      <w:tr w:rsidR="005822EA" w:rsidRPr="008D6931" w:rsidTr="00625141">
        <w:tc>
          <w:tcPr>
            <w:tcW w:w="14283" w:type="dxa"/>
            <w:tcBorders>
              <w:top w:val="single" w:sz="4" w:space="0" w:color="auto"/>
              <w:left w:val="single" w:sz="4" w:space="0" w:color="auto"/>
              <w:bottom w:val="single" w:sz="4" w:space="0" w:color="auto"/>
              <w:right w:val="single" w:sz="4" w:space="0" w:color="auto"/>
            </w:tcBorders>
            <w:hideMark/>
          </w:tcPr>
          <w:p w:rsidR="005822EA" w:rsidRPr="00E55596" w:rsidRDefault="005822EA" w:rsidP="00353435">
            <w:pPr>
              <w:spacing w:after="0" w:line="240" w:lineRule="auto"/>
              <w:jc w:val="both"/>
              <w:rPr>
                <w:rFonts w:ascii="Arial" w:eastAsia="Times New Roman" w:hAnsi="Arial" w:cs="Arial"/>
                <w:sz w:val="20"/>
                <w:szCs w:val="20"/>
                <w:lang w:eastAsia="es-ES"/>
              </w:rPr>
            </w:pPr>
            <w:r w:rsidRPr="008D6931">
              <w:rPr>
                <w:rFonts w:ascii="Arial" w:eastAsia="Times New Roman" w:hAnsi="Arial" w:cs="Arial"/>
                <w:b/>
                <w:sz w:val="24"/>
                <w:szCs w:val="24"/>
                <w:lang w:eastAsia="es-ES"/>
              </w:rPr>
              <w:t>Correo electrónico</w:t>
            </w:r>
            <w:r w:rsidRPr="008D6931">
              <w:rPr>
                <w:rFonts w:ascii="Arial" w:eastAsia="Times New Roman" w:hAnsi="Arial" w:cs="Arial"/>
                <w:sz w:val="24"/>
                <w:szCs w:val="24"/>
                <w:lang w:eastAsia="es-ES"/>
              </w:rPr>
              <w:t xml:space="preserve">: </w:t>
            </w:r>
            <w:r w:rsidR="00353435">
              <w:rPr>
                <w:rFonts w:ascii="Arial" w:eastAsia="Times New Roman" w:hAnsi="Arial" w:cs="Arial"/>
                <w:sz w:val="20"/>
                <w:szCs w:val="20"/>
                <w:lang w:eastAsia="es-ES"/>
              </w:rPr>
              <w:t>zoad</w:t>
            </w:r>
            <w:r w:rsidR="00E55596">
              <w:rPr>
                <w:rFonts w:ascii="Arial" w:eastAsia="Times New Roman" w:hAnsi="Arial" w:cs="Arial"/>
                <w:sz w:val="20"/>
                <w:szCs w:val="20"/>
                <w:lang w:eastAsia="es-ES"/>
              </w:rPr>
              <w:t>.</w:t>
            </w:r>
            <w:r w:rsidR="00353435">
              <w:rPr>
                <w:rFonts w:ascii="Arial" w:eastAsia="Times New Roman" w:hAnsi="Arial" w:cs="Arial"/>
                <w:sz w:val="20"/>
                <w:szCs w:val="20"/>
                <w:lang w:eastAsia="es-ES"/>
              </w:rPr>
              <w:t>garcia</w:t>
            </w:r>
            <w:r w:rsidR="00E55596">
              <w:rPr>
                <w:rFonts w:ascii="Arial" w:eastAsia="Times New Roman" w:hAnsi="Arial" w:cs="Arial"/>
                <w:sz w:val="20"/>
                <w:szCs w:val="20"/>
                <w:lang w:eastAsia="es-ES"/>
              </w:rPr>
              <w:t>@ine.mx</w:t>
            </w:r>
          </w:p>
        </w:tc>
      </w:tr>
    </w:tbl>
    <w:p w:rsidR="005822EA" w:rsidRPr="008D6931" w:rsidRDefault="005822EA" w:rsidP="005822EA">
      <w:pPr>
        <w:spacing w:after="0" w:line="240" w:lineRule="auto"/>
        <w:jc w:val="both"/>
        <w:rPr>
          <w:rFonts w:ascii="Arial" w:eastAsia="Times New Roman" w:hAnsi="Arial" w:cs="Arial"/>
          <w:sz w:val="24"/>
          <w:szCs w:val="24"/>
          <w:lang w:eastAsia="es-ES"/>
        </w:rPr>
      </w:pPr>
    </w:p>
    <w:p w:rsidR="005822EA" w:rsidRPr="008D6931" w:rsidRDefault="005822EA" w:rsidP="005822EA">
      <w:pPr>
        <w:spacing w:after="0" w:line="240" w:lineRule="auto"/>
        <w:jc w:val="both"/>
        <w:rPr>
          <w:rFonts w:ascii="Arial" w:eastAsia="Times New Roman" w:hAnsi="Arial" w:cs="Arial"/>
          <w:b/>
          <w:sz w:val="24"/>
          <w:szCs w:val="24"/>
          <w:lang w:eastAsia="es-ES"/>
        </w:rPr>
      </w:pPr>
      <w:r w:rsidRPr="008D6931">
        <w:rPr>
          <w:rFonts w:ascii="Arial" w:eastAsia="Times New Roman" w:hAnsi="Arial" w:cs="Arial"/>
          <w:b/>
          <w:sz w:val="24"/>
          <w:szCs w:val="24"/>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822EA" w:rsidRPr="008D6931" w:rsidTr="00625141">
        <w:tc>
          <w:tcPr>
            <w:tcW w:w="14283" w:type="dxa"/>
            <w:tcBorders>
              <w:top w:val="single" w:sz="4" w:space="0" w:color="auto"/>
              <w:left w:val="single" w:sz="4" w:space="0" w:color="auto"/>
              <w:bottom w:val="single" w:sz="4" w:space="0" w:color="auto"/>
              <w:right w:val="single" w:sz="4" w:space="0" w:color="auto"/>
            </w:tcBorders>
          </w:tcPr>
          <w:p w:rsidR="005822EA" w:rsidRPr="00F10FDE" w:rsidRDefault="005822EA" w:rsidP="00625141">
            <w:pPr>
              <w:spacing w:after="0" w:line="240" w:lineRule="auto"/>
              <w:jc w:val="both"/>
              <w:rPr>
                <w:rFonts w:ascii="Arial" w:eastAsia="Times New Roman" w:hAnsi="Arial" w:cs="Arial"/>
                <w:b/>
                <w:sz w:val="20"/>
                <w:szCs w:val="20"/>
                <w:lang w:eastAsia="es-ES"/>
              </w:rPr>
            </w:pPr>
            <w:r w:rsidRPr="008D6931">
              <w:rPr>
                <w:rFonts w:ascii="Arial" w:eastAsia="Times New Roman" w:hAnsi="Arial" w:cs="Arial"/>
                <w:b/>
                <w:sz w:val="24"/>
                <w:szCs w:val="24"/>
                <w:lang w:eastAsia="es-ES"/>
              </w:rPr>
              <w:t>Archivo:</w:t>
            </w:r>
            <w:r w:rsidRPr="008D6931">
              <w:rPr>
                <w:rFonts w:ascii="Arial" w:eastAsia="Times New Roman" w:hAnsi="Arial" w:cs="Arial"/>
                <w:sz w:val="24"/>
                <w:szCs w:val="24"/>
                <w:lang w:eastAsia="es-ES"/>
              </w:rPr>
              <w:t xml:space="preserve"> </w:t>
            </w:r>
            <w:r w:rsidRPr="004654BF">
              <w:rPr>
                <w:rFonts w:ascii="Arial" w:eastAsia="Times New Roman" w:hAnsi="Arial" w:cs="Arial"/>
                <w:sz w:val="20"/>
                <w:szCs w:val="20"/>
                <w:lang w:eastAsia="es-ES"/>
              </w:rPr>
              <w:t xml:space="preserve">Trámite </w:t>
            </w:r>
          </w:p>
          <w:p w:rsidR="005822EA" w:rsidRPr="008D6931" w:rsidRDefault="005822EA" w:rsidP="007213CC">
            <w:pPr>
              <w:spacing w:after="0" w:line="240" w:lineRule="auto"/>
              <w:jc w:val="both"/>
              <w:rPr>
                <w:rFonts w:ascii="Arial" w:eastAsia="Times New Roman" w:hAnsi="Arial" w:cs="Arial"/>
                <w:sz w:val="24"/>
                <w:szCs w:val="24"/>
                <w:lang w:eastAsia="es-ES"/>
              </w:rPr>
            </w:pPr>
          </w:p>
        </w:tc>
      </w:tr>
      <w:tr w:rsidR="005822EA" w:rsidRPr="008D6931" w:rsidTr="00625141">
        <w:tc>
          <w:tcPr>
            <w:tcW w:w="14283" w:type="dxa"/>
            <w:tcBorders>
              <w:top w:val="single" w:sz="4" w:space="0" w:color="auto"/>
              <w:left w:val="single" w:sz="4" w:space="0" w:color="auto"/>
              <w:bottom w:val="single" w:sz="4" w:space="0" w:color="auto"/>
              <w:right w:val="single" w:sz="4" w:space="0" w:color="auto"/>
            </w:tcBorders>
            <w:hideMark/>
          </w:tcPr>
          <w:p w:rsidR="005822EA" w:rsidRPr="008D6931" w:rsidRDefault="005822EA" w:rsidP="00BA3963">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Área generadora:</w:t>
            </w:r>
            <w:r w:rsidRPr="008D6931">
              <w:rPr>
                <w:rFonts w:ascii="Arial" w:eastAsia="Times New Roman" w:hAnsi="Arial" w:cs="Arial"/>
                <w:sz w:val="24"/>
                <w:szCs w:val="24"/>
                <w:lang w:eastAsia="es-ES"/>
              </w:rPr>
              <w:t xml:space="preserve"> </w:t>
            </w:r>
            <w:r w:rsidR="00353435" w:rsidRPr="004654BF">
              <w:rPr>
                <w:rFonts w:ascii="Arial" w:eastAsia="Times New Roman" w:hAnsi="Arial" w:cs="Arial"/>
                <w:sz w:val="20"/>
                <w:szCs w:val="20"/>
                <w:lang w:eastAsia="es-ES"/>
              </w:rPr>
              <w:t>Vocalía del Secretario</w:t>
            </w:r>
          </w:p>
        </w:tc>
      </w:tr>
    </w:tbl>
    <w:p w:rsidR="005822EA" w:rsidRPr="008D6931" w:rsidRDefault="005822EA" w:rsidP="005822EA">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822EA" w:rsidRPr="008D6931" w:rsidTr="00625141">
        <w:tc>
          <w:tcPr>
            <w:tcW w:w="14283" w:type="dxa"/>
            <w:tcBorders>
              <w:top w:val="single" w:sz="4" w:space="0" w:color="auto"/>
              <w:left w:val="single" w:sz="4" w:space="0" w:color="auto"/>
              <w:bottom w:val="single" w:sz="4" w:space="0" w:color="auto"/>
              <w:right w:val="single" w:sz="4" w:space="0" w:color="auto"/>
            </w:tcBorders>
            <w:hideMark/>
          </w:tcPr>
          <w:p w:rsidR="005822EA" w:rsidRPr="00797EF9" w:rsidRDefault="005822EA" w:rsidP="00625141">
            <w:pPr>
              <w:spacing w:after="0" w:line="240" w:lineRule="auto"/>
              <w:jc w:val="both"/>
              <w:rPr>
                <w:rFonts w:ascii="Arial" w:eastAsia="Times New Roman" w:hAnsi="Arial" w:cs="Arial"/>
                <w:sz w:val="24"/>
                <w:szCs w:val="24"/>
                <w:lang w:eastAsia="es-ES"/>
              </w:rPr>
            </w:pPr>
            <w:r w:rsidRPr="006D164D">
              <w:rPr>
                <w:rFonts w:ascii="Arial" w:eastAsia="Times New Roman" w:hAnsi="Arial" w:cs="Arial"/>
                <w:b/>
                <w:sz w:val="24"/>
                <w:szCs w:val="24"/>
                <w:lang w:eastAsia="es-ES"/>
              </w:rPr>
              <w:t>Fondo</w:t>
            </w:r>
            <w:r w:rsidR="007F339F" w:rsidRPr="006D164D">
              <w:rPr>
                <w:rFonts w:ascii="Arial" w:eastAsia="Times New Roman" w:hAnsi="Arial" w:cs="Arial"/>
                <w:b/>
                <w:sz w:val="24"/>
                <w:szCs w:val="24"/>
                <w:lang w:eastAsia="es-ES"/>
              </w:rPr>
              <w:t>:</w:t>
            </w:r>
            <w:r w:rsidR="007F339F" w:rsidRPr="00797EF9">
              <w:rPr>
                <w:rFonts w:ascii="Arial" w:eastAsia="Times New Roman" w:hAnsi="Arial" w:cs="Arial"/>
                <w:sz w:val="24"/>
                <w:szCs w:val="24"/>
                <w:lang w:eastAsia="es-ES"/>
              </w:rPr>
              <w:t xml:space="preserve"> </w:t>
            </w:r>
            <w:r w:rsidR="007F339F" w:rsidRPr="004654BF">
              <w:rPr>
                <w:rFonts w:ascii="Arial" w:eastAsia="Times New Roman" w:hAnsi="Arial" w:cs="Arial"/>
                <w:sz w:val="20"/>
                <w:szCs w:val="20"/>
                <w:lang w:eastAsia="es-ES"/>
              </w:rPr>
              <w:t>Instituto</w:t>
            </w:r>
            <w:r w:rsidRPr="004654BF">
              <w:rPr>
                <w:rFonts w:ascii="Arial" w:eastAsia="Times New Roman" w:hAnsi="Arial" w:cs="Arial"/>
                <w:sz w:val="20"/>
                <w:szCs w:val="20"/>
                <w:lang w:eastAsia="es-ES"/>
              </w:rPr>
              <w:t xml:space="preserve"> Nacional Electoral</w:t>
            </w:r>
          </w:p>
        </w:tc>
      </w:tr>
      <w:tr w:rsidR="005822EA" w:rsidRPr="008D6931" w:rsidTr="00625141">
        <w:tc>
          <w:tcPr>
            <w:tcW w:w="14283" w:type="dxa"/>
            <w:tcBorders>
              <w:top w:val="single" w:sz="4" w:space="0" w:color="auto"/>
              <w:left w:val="single" w:sz="4" w:space="0" w:color="auto"/>
              <w:bottom w:val="single" w:sz="4" w:space="0" w:color="auto"/>
              <w:right w:val="single" w:sz="4" w:space="0" w:color="auto"/>
            </w:tcBorders>
            <w:hideMark/>
          </w:tcPr>
          <w:p w:rsidR="005822EA" w:rsidRPr="00797EF9" w:rsidRDefault="005822EA" w:rsidP="00A16530">
            <w:pPr>
              <w:spacing w:after="0" w:line="240" w:lineRule="auto"/>
              <w:jc w:val="both"/>
              <w:rPr>
                <w:rFonts w:ascii="Arial" w:eastAsia="Times New Roman" w:hAnsi="Arial" w:cs="Arial"/>
                <w:sz w:val="24"/>
                <w:szCs w:val="24"/>
                <w:lang w:eastAsia="es-ES"/>
              </w:rPr>
            </w:pPr>
            <w:r w:rsidRPr="006D164D">
              <w:rPr>
                <w:rFonts w:ascii="Arial" w:eastAsia="Times New Roman" w:hAnsi="Arial" w:cs="Arial"/>
                <w:b/>
                <w:sz w:val="24"/>
                <w:szCs w:val="24"/>
                <w:lang w:eastAsia="es-ES"/>
              </w:rPr>
              <w:t>Sección:</w:t>
            </w:r>
            <w:r w:rsidR="00FF571E" w:rsidRPr="00797EF9">
              <w:rPr>
                <w:rFonts w:ascii="Arial" w:eastAsia="Times New Roman" w:hAnsi="Arial" w:cs="Arial"/>
                <w:sz w:val="24"/>
                <w:szCs w:val="24"/>
                <w:lang w:eastAsia="es-ES"/>
              </w:rPr>
              <w:t xml:space="preserve"> </w:t>
            </w:r>
            <w:r w:rsidR="00FF571E" w:rsidRPr="006D164D">
              <w:rPr>
                <w:rFonts w:ascii="Arial" w:eastAsia="Times New Roman" w:hAnsi="Arial" w:cs="Arial"/>
                <w:b/>
                <w:sz w:val="20"/>
                <w:szCs w:val="20"/>
                <w:lang w:eastAsia="es-ES"/>
              </w:rPr>
              <w:t>1.</w:t>
            </w:r>
            <w:r w:rsidR="00FF571E" w:rsidRPr="00797EF9">
              <w:rPr>
                <w:rFonts w:ascii="Arial" w:eastAsia="Times New Roman" w:hAnsi="Arial" w:cs="Arial"/>
                <w:sz w:val="20"/>
                <w:szCs w:val="20"/>
                <w:lang w:eastAsia="es-ES"/>
              </w:rPr>
              <w:t xml:space="preserve"> Legislación; </w:t>
            </w:r>
            <w:r w:rsidR="00FF571E" w:rsidRPr="006D164D">
              <w:rPr>
                <w:rFonts w:ascii="Arial" w:eastAsia="Times New Roman" w:hAnsi="Arial" w:cs="Arial"/>
                <w:b/>
                <w:sz w:val="20"/>
                <w:szCs w:val="20"/>
                <w:lang w:eastAsia="es-ES"/>
              </w:rPr>
              <w:t>2.</w:t>
            </w:r>
            <w:r w:rsidR="00FF571E" w:rsidRPr="00797EF9">
              <w:rPr>
                <w:rFonts w:ascii="Arial" w:eastAsia="Times New Roman" w:hAnsi="Arial" w:cs="Arial"/>
                <w:sz w:val="20"/>
                <w:szCs w:val="20"/>
                <w:lang w:eastAsia="es-ES"/>
              </w:rPr>
              <w:t xml:space="preserve"> Asuntos Jurídicos</w:t>
            </w:r>
            <w:r w:rsidR="00127DE2" w:rsidRPr="00797EF9">
              <w:rPr>
                <w:rFonts w:ascii="Arial" w:eastAsia="Times New Roman" w:hAnsi="Arial" w:cs="Arial"/>
                <w:sz w:val="24"/>
                <w:szCs w:val="24"/>
                <w:lang w:eastAsia="es-ES"/>
              </w:rPr>
              <w:t xml:space="preserve">; </w:t>
            </w:r>
            <w:r w:rsidR="00492A65" w:rsidRPr="006D164D">
              <w:rPr>
                <w:rFonts w:ascii="Arial" w:eastAsia="Times New Roman" w:hAnsi="Arial" w:cs="Arial"/>
                <w:b/>
                <w:sz w:val="20"/>
                <w:szCs w:val="20"/>
                <w:lang w:eastAsia="es-ES"/>
              </w:rPr>
              <w:t>3.</w:t>
            </w:r>
            <w:r w:rsidR="00492A65" w:rsidRPr="00797EF9">
              <w:rPr>
                <w:rFonts w:ascii="Arial" w:eastAsia="Times New Roman" w:hAnsi="Arial" w:cs="Arial"/>
                <w:sz w:val="20"/>
                <w:szCs w:val="20"/>
                <w:lang w:eastAsia="es-ES"/>
              </w:rPr>
              <w:t xml:space="preserve"> Programación, organización y presupuestación;</w:t>
            </w:r>
            <w:r w:rsidR="00492A65" w:rsidRPr="00797EF9">
              <w:rPr>
                <w:rFonts w:ascii="Arial" w:eastAsia="Times New Roman" w:hAnsi="Arial" w:cs="Arial"/>
                <w:b/>
                <w:sz w:val="20"/>
                <w:szCs w:val="20"/>
                <w:lang w:eastAsia="es-ES"/>
              </w:rPr>
              <w:t xml:space="preserve"> 4</w:t>
            </w:r>
            <w:r w:rsidR="00FF571E" w:rsidRPr="00797EF9">
              <w:rPr>
                <w:rFonts w:ascii="Arial" w:eastAsia="Times New Roman" w:hAnsi="Arial" w:cs="Arial"/>
                <w:sz w:val="20"/>
                <w:szCs w:val="20"/>
                <w:lang w:eastAsia="es-ES"/>
              </w:rPr>
              <w:t xml:space="preserve">. Recursos Humanos: </w:t>
            </w:r>
            <w:r w:rsidR="00797EF9" w:rsidRPr="00797EF9">
              <w:rPr>
                <w:rFonts w:ascii="Arial" w:eastAsia="Times New Roman" w:hAnsi="Arial" w:cs="Arial"/>
                <w:b/>
                <w:sz w:val="20"/>
                <w:szCs w:val="20"/>
                <w:lang w:eastAsia="es-ES"/>
              </w:rPr>
              <w:t>5</w:t>
            </w:r>
            <w:r w:rsidR="00797EF9" w:rsidRPr="00797EF9">
              <w:rPr>
                <w:rFonts w:ascii="Arial" w:eastAsia="Times New Roman" w:hAnsi="Arial" w:cs="Arial"/>
                <w:sz w:val="20"/>
                <w:szCs w:val="20"/>
                <w:lang w:eastAsia="es-ES"/>
              </w:rPr>
              <w:t>. Recursos Financieros;</w:t>
            </w:r>
            <w:r w:rsidR="00797EF9">
              <w:rPr>
                <w:rFonts w:ascii="Arial" w:eastAsia="Times New Roman" w:hAnsi="Arial" w:cs="Arial"/>
                <w:sz w:val="20"/>
                <w:szCs w:val="20"/>
                <w:lang w:eastAsia="es-ES"/>
              </w:rPr>
              <w:t xml:space="preserve"> </w:t>
            </w:r>
            <w:r w:rsidR="00FF571E" w:rsidRPr="00797EF9">
              <w:rPr>
                <w:rFonts w:ascii="Arial" w:eastAsia="Times New Roman" w:hAnsi="Arial" w:cs="Arial"/>
                <w:b/>
                <w:sz w:val="20"/>
                <w:szCs w:val="24"/>
                <w:lang w:eastAsia="es-ES"/>
              </w:rPr>
              <w:t>6</w:t>
            </w:r>
            <w:r w:rsidR="00FF571E" w:rsidRPr="00797EF9">
              <w:rPr>
                <w:rFonts w:ascii="Arial" w:eastAsia="Times New Roman" w:hAnsi="Arial" w:cs="Arial"/>
                <w:sz w:val="20"/>
                <w:szCs w:val="24"/>
                <w:lang w:eastAsia="es-ES"/>
              </w:rPr>
              <w:t xml:space="preserve">. Recursos Materiales; </w:t>
            </w:r>
            <w:r w:rsidR="00FF571E" w:rsidRPr="00797EF9">
              <w:rPr>
                <w:rFonts w:ascii="Arial" w:eastAsia="Times New Roman" w:hAnsi="Arial" w:cs="Arial"/>
                <w:b/>
                <w:sz w:val="20"/>
                <w:szCs w:val="24"/>
                <w:lang w:eastAsia="es-ES"/>
              </w:rPr>
              <w:t>7.</w:t>
            </w:r>
            <w:r w:rsidR="00FF571E" w:rsidRPr="00797EF9">
              <w:rPr>
                <w:rFonts w:ascii="Arial" w:eastAsia="Times New Roman" w:hAnsi="Arial" w:cs="Arial"/>
                <w:sz w:val="20"/>
                <w:szCs w:val="24"/>
                <w:lang w:eastAsia="es-ES"/>
              </w:rPr>
              <w:t xml:space="preserve"> Servicios Generales; </w:t>
            </w:r>
            <w:r w:rsidR="00FF571E" w:rsidRPr="00797EF9">
              <w:rPr>
                <w:rFonts w:ascii="Arial" w:eastAsia="Times New Roman" w:hAnsi="Arial" w:cs="Arial"/>
                <w:b/>
                <w:sz w:val="20"/>
                <w:szCs w:val="20"/>
                <w:lang w:eastAsia="es-ES"/>
              </w:rPr>
              <w:t>8</w:t>
            </w:r>
            <w:r w:rsidR="00FF571E" w:rsidRPr="00797EF9">
              <w:rPr>
                <w:rFonts w:ascii="Arial" w:eastAsia="Times New Roman" w:hAnsi="Arial" w:cs="Arial"/>
                <w:sz w:val="20"/>
                <w:szCs w:val="20"/>
                <w:lang w:eastAsia="es-ES"/>
              </w:rPr>
              <w:t xml:space="preserve">. Tecnologías y Servicios de la Información; </w:t>
            </w:r>
            <w:r w:rsidR="00FF571E" w:rsidRPr="00797EF9">
              <w:rPr>
                <w:rFonts w:ascii="Arial" w:eastAsia="Times New Roman" w:hAnsi="Arial" w:cs="Arial"/>
                <w:b/>
                <w:sz w:val="20"/>
                <w:szCs w:val="20"/>
                <w:lang w:eastAsia="es-ES"/>
              </w:rPr>
              <w:t>9</w:t>
            </w:r>
            <w:r w:rsidR="00FF571E" w:rsidRPr="00797EF9">
              <w:rPr>
                <w:rFonts w:ascii="Arial" w:eastAsia="Times New Roman" w:hAnsi="Arial" w:cs="Arial"/>
                <w:sz w:val="20"/>
                <w:szCs w:val="20"/>
                <w:lang w:eastAsia="es-ES"/>
              </w:rPr>
              <w:t xml:space="preserve">. Comunicación Social y Relaciones </w:t>
            </w:r>
            <w:r w:rsidR="006D76A7" w:rsidRPr="00797EF9">
              <w:rPr>
                <w:rFonts w:ascii="Arial" w:eastAsia="Times New Roman" w:hAnsi="Arial" w:cs="Arial"/>
                <w:sz w:val="20"/>
                <w:szCs w:val="20"/>
                <w:lang w:eastAsia="es-ES"/>
              </w:rPr>
              <w:t>Públicas</w:t>
            </w:r>
            <w:r w:rsidR="005E55A2" w:rsidRPr="00797EF9">
              <w:rPr>
                <w:rFonts w:ascii="Arial" w:eastAsia="Times New Roman" w:hAnsi="Arial" w:cs="Arial"/>
                <w:sz w:val="20"/>
                <w:szCs w:val="20"/>
                <w:lang w:eastAsia="es-ES"/>
              </w:rPr>
              <w:t xml:space="preserve">; </w:t>
            </w:r>
            <w:r w:rsidR="005E55A2" w:rsidRPr="00797EF9">
              <w:rPr>
                <w:rFonts w:ascii="Arial" w:eastAsia="Times New Roman" w:hAnsi="Arial" w:cs="Arial"/>
                <w:b/>
                <w:sz w:val="20"/>
                <w:szCs w:val="20"/>
                <w:lang w:eastAsia="es-ES"/>
              </w:rPr>
              <w:t>10</w:t>
            </w:r>
            <w:r w:rsidR="005E55A2" w:rsidRPr="00797EF9">
              <w:rPr>
                <w:rFonts w:ascii="Arial" w:eastAsia="Times New Roman" w:hAnsi="Arial" w:cs="Arial"/>
                <w:sz w:val="20"/>
                <w:szCs w:val="20"/>
                <w:lang w:eastAsia="es-ES"/>
              </w:rPr>
              <w:t xml:space="preserve">. Control y Auditoria de Actividades </w:t>
            </w:r>
            <w:r w:rsidR="001241D5" w:rsidRPr="00797EF9">
              <w:rPr>
                <w:rFonts w:ascii="Arial" w:eastAsia="Times New Roman" w:hAnsi="Arial" w:cs="Arial"/>
                <w:sz w:val="20"/>
                <w:szCs w:val="20"/>
                <w:lang w:eastAsia="es-ES"/>
              </w:rPr>
              <w:t>Públicas</w:t>
            </w:r>
            <w:r w:rsidR="005E55A2" w:rsidRPr="00797EF9">
              <w:rPr>
                <w:rFonts w:ascii="Arial" w:eastAsia="Times New Roman" w:hAnsi="Arial" w:cs="Arial"/>
                <w:sz w:val="20"/>
                <w:szCs w:val="20"/>
                <w:lang w:eastAsia="es-ES"/>
              </w:rPr>
              <w:t xml:space="preserve">; </w:t>
            </w:r>
            <w:r w:rsidR="00797EF9" w:rsidRPr="00797EF9">
              <w:rPr>
                <w:rFonts w:ascii="Arial" w:eastAsia="Times New Roman" w:hAnsi="Arial" w:cs="Arial"/>
                <w:b/>
                <w:sz w:val="20"/>
                <w:szCs w:val="20"/>
                <w:lang w:eastAsia="es-ES"/>
              </w:rPr>
              <w:t>11</w:t>
            </w:r>
            <w:r w:rsidR="00797EF9" w:rsidRPr="00797EF9">
              <w:rPr>
                <w:rFonts w:ascii="Arial" w:eastAsia="Times New Roman" w:hAnsi="Arial" w:cs="Arial"/>
                <w:sz w:val="20"/>
                <w:szCs w:val="20"/>
                <w:lang w:eastAsia="es-ES"/>
              </w:rPr>
              <w:t xml:space="preserve">. Planeación, Información, Evaluación y Políticas; </w:t>
            </w:r>
            <w:r w:rsidR="005E55A2" w:rsidRPr="00797EF9">
              <w:rPr>
                <w:rFonts w:ascii="Arial" w:eastAsia="Times New Roman" w:hAnsi="Arial" w:cs="Arial"/>
                <w:b/>
                <w:sz w:val="20"/>
                <w:szCs w:val="20"/>
                <w:lang w:eastAsia="es-ES"/>
              </w:rPr>
              <w:t>12.</w:t>
            </w:r>
            <w:r w:rsidR="005E55A2" w:rsidRPr="00797EF9">
              <w:rPr>
                <w:rFonts w:ascii="Arial" w:eastAsia="Times New Roman" w:hAnsi="Arial" w:cs="Arial"/>
                <w:sz w:val="20"/>
                <w:szCs w:val="20"/>
                <w:lang w:eastAsia="es-ES"/>
              </w:rPr>
              <w:t xml:space="preserve"> Transparencia y Acceso a la Información; </w:t>
            </w:r>
            <w:r w:rsidR="005E55A2" w:rsidRPr="00797EF9">
              <w:rPr>
                <w:rFonts w:ascii="Arial" w:eastAsia="Times New Roman" w:hAnsi="Arial" w:cs="Arial"/>
                <w:b/>
                <w:sz w:val="20"/>
                <w:szCs w:val="20"/>
                <w:lang w:eastAsia="es-ES"/>
              </w:rPr>
              <w:t>13.</w:t>
            </w:r>
            <w:r w:rsidR="005E55A2" w:rsidRPr="00797EF9">
              <w:rPr>
                <w:rFonts w:ascii="Arial" w:eastAsia="Times New Roman" w:hAnsi="Arial" w:cs="Arial"/>
                <w:sz w:val="20"/>
                <w:szCs w:val="20"/>
                <w:lang w:eastAsia="es-ES"/>
              </w:rPr>
              <w:t xml:space="preserve"> Partidos Políticos Nacionales y Agrupaciones Políticas Nacionales, Prerrogativas y Fiscalización; </w:t>
            </w:r>
            <w:r w:rsidR="005E55A2" w:rsidRPr="00797EF9">
              <w:rPr>
                <w:rFonts w:ascii="Arial" w:eastAsia="Times New Roman" w:hAnsi="Arial" w:cs="Arial"/>
                <w:b/>
                <w:sz w:val="20"/>
                <w:szCs w:val="20"/>
                <w:lang w:eastAsia="es-ES"/>
              </w:rPr>
              <w:t>14.</w:t>
            </w:r>
            <w:r w:rsidR="005E55A2" w:rsidRPr="00797EF9">
              <w:rPr>
                <w:rFonts w:ascii="Arial" w:eastAsia="Times New Roman" w:hAnsi="Arial" w:cs="Arial"/>
                <w:sz w:val="20"/>
                <w:szCs w:val="20"/>
                <w:lang w:eastAsia="es-ES"/>
              </w:rPr>
              <w:t xml:space="preserve"> Registro Federal de Electores; </w:t>
            </w:r>
            <w:r w:rsidR="005E55A2" w:rsidRPr="00797EF9">
              <w:rPr>
                <w:rFonts w:ascii="Arial" w:eastAsia="Times New Roman" w:hAnsi="Arial" w:cs="Arial"/>
                <w:b/>
                <w:sz w:val="20"/>
                <w:szCs w:val="20"/>
                <w:lang w:eastAsia="es-ES"/>
              </w:rPr>
              <w:t xml:space="preserve">15. </w:t>
            </w:r>
            <w:r w:rsidR="005E55A2" w:rsidRPr="00797EF9">
              <w:rPr>
                <w:rFonts w:ascii="Arial" w:eastAsia="Times New Roman" w:hAnsi="Arial" w:cs="Arial"/>
                <w:sz w:val="20"/>
                <w:szCs w:val="20"/>
                <w:lang w:eastAsia="es-ES"/>
              </w:rPr>
              <w:t xml:space="preserve">Proceso Electoral; </w:t>
            </w:r>
            <w:r w:rsidR="005E55A2" w:rsidRPr="00797EF9">
              <w:rPr>
                <w:rFonts w:ascii="Arial" w:eastAsia="Times New Roman" w:hAnsi="Arial" w:cs="Arial"/>
                <w:b/>
                <w:sz w:val="20"/>
                <w:szCs w:val="20"/>
                <w:lang w:eastAsia="es-ES"/>
              </w:rPr>
              <w:t>16.</w:t>
            </w:r>
            <w:r w:rsidR="005E55A2" w:rsidRPr="00797EF9">
              <w:rPr>
                <w:rFonts w:ascii="Arial" w:eastAsia="Times New Roman" w:hAnsi="Arial" w:cs="Arial"/>
                <w:sz w:val="20"/>
                <w:szCs w:val="20"/>
                <w:lang w:eastAsia="es-ES"/>
              </w:rPr>
              <w:t xml:space="preserve"> Desarrollo Democrático, Educación Cívica y Participación Ciudadana; </w:t>
            </w:r>
            <w:r w:rsidR="002563BE" w:rsidRPr="00797EF9">
              <w:rPr>
                <w:rFonts w:ascii="Arial" w:eastAsia="Times New Roman" w:hAnsi="Arial" w:cs="Arial"/>
                <w:b/>
                <w:sz w:val="20"/>
                <w:szCs w:val="20"/>
                <w:lang w:eastAsia="es-ES"/>
              </w:rPr>
              <w:t>17</w:t>
            </w:r>
            <w:r w:rsidR="002563BE" w:rsidRPr="00797EF9">
              <w:rPr>
                <w:rFonts w:ascii="Arial" w:eastAsia="Times New Roman" w:hAnsi="Arial" w:cs="Arial"/>
                <w:sz w:val="20"/>
                <w:szCs w:val="20"/>
                <w:lang w:eastAsia="es-ES"/>
              </w:rPr>
              <w:t xml:space="preserve">. Servicio Profesional Electoral; </w:t>
            </w:r>
            <w:r w:rsidR="005E55A2" w:rsidRPr="00797EF9">
              <w:rPr>
                <w:rFonts w:ascii="Arial" w:eastAsia="Times New Roman" w:hAnsi="Arial" w:cs="Arial"/>
                <w:sz w:val="20"/>
                <w:szCs w:val="20"/>
                <w:lang w:eastAsia="es-ES"/>
              </w:rPr>
              <w:t xml:space="preserve">  </w:t>
            </w:r>
            <w:r w:rsidR="005E55A2" w:rsidRPr="00797EF9">
              <w:rPr>
                <w:rFonts w:ascii="Arial" w:eastAsia="Times New Roman" w:hAnsi="Arial" w:cs="Arial"/>
                <w:sz w:val="24"/>
                <w:szCs w:val="24"/>
                <w:lang w:eastAsia="es-ES"/>
              </w:rPr>
              <w:t xml:space="preserve">                                                    </w:t>
            </w:r>
            <w:r w:rsidR="00FF571E" w:rsidRPr="00797EF9">
              <w:rPr>
                <w:rFonts w:ascii="Arial" w:eastAsia="Times New Roman" w:hAnsi="Arial" w:cs="Arial"/>
                <w:sz w:val="24"/>
                <w:szCs w:val="24"/>
                <w:lang w:eastAsia="es-ES"/>
              </w:rPr>
              <w:t xml:space="preserve">                                                  </w:t>
            </w:r>
            <w:r w:rsidR="00FF571E" w:rsidRPr="00797EF9">
              <w:rPr>
                <w:rFonts w:ascii="Arial" w:eastAsia="Times New Roman" w:hAnsi="Arial" w:cs="Arial"/>
                <w:sz w:val="20"/>
                <w:szCs w:val="24"/>
                <w:lang w:eastAsia="es-ES"/>
              </w:rPr>
              <w:t xml:space="preserve"> </w:t>
            </w:r>
            <w:r w:rsidR="00FF571E" w:rsidRPr="00797EF9">
              <w:rPr>
                <w:rFonts w:ascii="Arial" w:eastAsia="Times New Roman" w:hAnsi="Arial" w:cs="Arial"/>
                <w:sz w:val="24"/>
                <w:szCs w:val="24"/>
                <w:lang w:eastAsia="es-ES"/>
              </w:rPr>
              <w:t xml:space="preserve">                                                                       </w:t>
            </w:r>
            <w:r w:rsidR="00A16530" w:rsidRPr="00797EF9">
              <w:rPr>
                <w:rFonts w:ascii="Arial" w:eastAsia="Times New Roman" w:hAnsi="Arial" w:cs="Arial"/>
                <w:sz w:val="24"/>
                <w:szCs w:val="24"/>
                <w:lang w:eastAsia="es-ES"/>
              </w:rPr>
              <w:t xml:space="preserve">                 </w:t>
            </w:r>
          </w:p>
        </w:tc>
      </w:tr>
    </w:tbl>
    <w:p w:rsidR="005822EA" w:rsidRDefault="005822EA" w:rsidP="005822EA">
      <w:pPr>
        <w:spacing w:after="0" w:line="240" w:lineRule="auto"/>
        <w:rPr>
          <w:rFonts w:ascii="Arial" w:eastAsia="Times New Roman" w:hAnsi="Arial" w:cs="Arial"/>
          <w:color w:val="808080"/>
          <w:sz w:val="24"/>
          <w:szCs w:val="24"/>
          <w:lang w:eastAsia="es-ES"/>
        </w:rPr>
      </w:pPr>
    </w:p>
    <w:p w:rsidR="00220ED0" w:rsidRPr="008D6931" w:rsidRDefault="00220ED0" w:rsidP="005822EA">
      <w:pPr>
        <w:spacing w:after="0" w:line="240" w:lineRule="auto"/>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5822EA" w:rsidRPr="008D6931" w:rsidTr="00625141">
        <w:tc>
          <w:tcPr>
            <w:tcW w:w="2802" w:type="dxa"/>
            <w:tcBorders>
              <w:top w:val="single" w:sz="4" w:space="0" w:color="auto"/>
              <w:left w:val="single" w:sz="4" w:space="0" w:color="auto"/>
              <w:bottom w:val="single" w:sz="4" w:space="0" w:color="auto"/>
              <w:right w:val="single" w:sz="4" w:space="0" w:color="auto"/>
            </w:tcBorders>
            <w:vAlign w:val="center"/>
            <w:hideMark/>
          </w:tcPr>
          <w:p w:rsidR="005822EA" w:rsidRPr="008D6931" w:rsidRDefault="005822EA" w:rsidP="00625141">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5822EA" w:rsidRPr="008D6931" w:rsidRDefault="005822EA" w:rsidP="00625141">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5822EA" w:rsidRPr="008D6931" w:rsidRDefault="005822EA" w:rsidP="00625141">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5822EA" w:rsidRPr="008D6931" w:rsidRDefault="005822EA" w:rsidP="00625141">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5822EA" w:rsidRPr="008D6931" w:rsidRDefault="005822EA" w:rsidP="00625141">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Ubicación física</w:t>
            </w:r>
          </w:p>
        </w:tc>
      </w:tr>
      <w:tr w:rsidR="00353435" w:rsidRPr="008D6931" w:rsidTr="00353435">
        <w:tc>
          <w:tcPr>
            <w:tcW w:w="14283" w:type="dxa"/>
            <w:gridSpan w:val="5"/>
            <w:tcBorders>
              <w:top w:val="single" w:sz="4" w:space="0" w:color="auto"/>
              <w:left w:val="single" w:sz="4" w:space="0" w:color="auto"/>
              <w:bottom w:val="single" w:sz="4" w:space="0" w:color="auto"/>
              <w:right w:val="single" w:sz="4" w:space="0" w:color="auto"/>
            </w:tcBorders>
          </w:tcPr>
          <w:p w:rsidR="00353435" w:rsidRPr="00353435" w:rsidRDefault="00172B6B" w:rsidP="00793361">
            <w:pPr>
              <w:jc w:val="center"/>
              <w:rPr>
                <w:rFonts w:ascii="Arial" w:eastAsia="Times New Roman" w:hAnsi="Arial" w:cs="Arial"/>
                <w:b/>
                <w:sz w:val="24"/>
                <w:szCs w:val="24"/>
                <w:lang w:eastAsia="es-ES"/>
              </w:rPr>
            </w:pPr>
            <w:r>
              <w:rPr>
                <w:rFonts w:ascii="Arial" w:eastAsia="Times New Roman" w:hAnsi="Arial" w:cs="Arial"/>
                <w:b/>
                <w:sz w:val="24"/>
                <w:szCs w:val="24"/>
                <w:lang w:eastAsia="es-ES"/>
              </w:rPr>
              <w:t>VOCALÍA EJECUTIVA</w:t>
            </w:r>
          </w:p>
        </w:tc>
      </w:tr>
      <w:tr w:rsidR="007B6EAE" w:rsidRPr="008D6931" w:rsidTr="007B6EAE">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8.19 </w:t>
            </w:r>
          </w:p>
          <w:p w:rsidR="007B6EAE" w:rsidRDefault="00C75841"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Administración y servicios de c</w:t>
            </w:r>
            <w:r w:rsidR="007B6EAE">
              <w:rPr>
                <w:rFonts w:ascii="Arial" w:eastAsia="Times New Roman" w:hAnsi="Arial" w:cs="Arial"/>
                <w:sz w:val="20"/>
                <w:szCs w:val="20"/>
                <w:lang w:eastAsia="es-ES"/>
              </w:rPr>
              <w:t>orrespondencia</w:t>
            </w:r>
          </w:p>
          <w:p w:rsidR="007B6EAE" w:rsidRPr="008D6931" w:rsidRDefault="007B6EAE" w:rsidP="007B6EAE">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7B6EAE" w:rsidRPr="008D6931"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Oficios recibidos varios</w:t>
            </w:r>
          </w:p>
        </w:tc>
        <w:tc>
          <w:tcPr>
            <w:tcW w:w="2410"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center"/>
              <w:rPr>
                <w:rFonts w:ascii="Arial" w:eastAsia="Times New Roman" w:hAnsi="Arial" w:cs="Arial"/>
                <w:sz w:val="20"/>
                <w:szCs w:val="20"/>
                <w:lang w:eastAsia="es-ES"/>
              </w:rPr>
            </w:pPr>
          </w:p>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Pr="008D6931" w:rsidRDefault="007B6EAE"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17 expedientes</w:t>
            </w:r>
          </w:p>
        </w:tc>
        <w:tc>
          <w:tcPr>
            <w:tcW w:w="2551" w:type="dxa"/>
            <w:tcBorders>
              <w:top w:val="single" w:sz="4" w:space="0" w:color="auto"/>
              <w:left w:val="single" w:sz="4" w:space="0" w:color="auto"/>
              <w:bottom w:val="single" w:sz="4" w:space="0" w:color="auto"/>
              <w:right w:val="single" w:sz="4" w:space="0" w:color="auto"/>
            </w:tcBorders>
          </w:tcPr>
          <w:p w:rsidR="007B6EAE" w:rsidRPr="008D6931" w:rsidRDefault="00B04562" w:rsidP="00F6044B">
            <w:pPr>
              <w:spacing w:after="0" w:line="240" w:lineRule="auto"/>
              <w:jc w:val="both"/>
              <w:rPr>
                <w:rFonts w:ascii="Arial" w:eastAsia="Times New Roman" w:hAnsi="Arial" w:cs="Arial"/>
                <w:sz w:val="20"/>
                <w:szCs w:val="20"/>
                <w:lang w:eastAsia="es-ES"/>
              </w:rPr>
            </w:pPr>
            <w:r>
              <w:rPr>
                <w:rFonts w:ascii="Arial" w:hAnsi="Arial" w:cs="Arial"/>
                <w:sz w:val="20"/>
                <w:szCs w:val="20"/>
              </w:rPr>
              <w:t>Archivero “A” g</w:t>
            </w:r>
            <w:r w:rsidR="007B6EAE">
              <w:rPr>
                <w:rFonts w:ascii="Arial" w:hAnsi="Arial" w:cs="Arial"/>
                <w:sz w:val="20"/>
                <w:szCs w:val="20"/>
              </w:rPr>
              <w:t xml:space="preserve">aveta 2 </w:t>
            </w:r>
          </w:p>
        </w:tc>
      </w:tr>
      <w:tr w:rsidR="007B6EAE" w:rsidRPr="008D6931" w:rsidTr="007B6EAE">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8.19 </w:t>
            </w:r>
          </w:p>
          <w:p w:rsidR="007B6EAE" w:rsidRDefault="00C75841"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Administración y servicios de c</w:t>
            </w:r>
            <w:r w:rsidR="007B6EAE">
              <w:rPr>
                <w:rFonts w:ascii="Arial" w:eastAsia="Times New Roman" w:hAnsi="Arial" w:cs="Arial"/>
                <w:sz w:val="20"/>
                <w:szCs w:val="20"/>
                <w:lang w:eastAsia="es-ES"/>
              </w:rPr>
              <w:t>orrespondencia</w:t>
            </w:r>
          </w:p>
          <w:p w:rsidR="007B6EAE" w:rsidRPr="008D6931" w:rsidRDefault="007B6EAE" w:rsidP="007B6EAE">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7B6EAE" w:rsidRPr="008D6931"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Oficios enviados varios</w:t>
            </w:r>
          </w:p>
        </w:tc>
        <w:tc>
          <w:tcPr>
            <w:tcW w:w="2410"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center"/>
              <w:rPr>
                <w:rFonts w:ascii="Arial" w:eastAsia="Times New Roman" w:hAnsi="Arial" w:cs="Arial"/>
                <w:sz w:val="20"/>
                <w:szCs w:val="20"/>
                <w:lang w:eastAsia="es-ES"/>
              </w:rPr>
            </w:pPr>
          </w:p>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Pr="008D6931" w:rsidRDefault="007B6EAE"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3 expedientes</w:t>
            </w:r>
          </w:p>
        </w:tc>
        <w:tc>
          <w:tcPr>
            <w:tcW w:w="2551" w:type="dxa"/>
            <w:tcBorders>
              <w:top w:val="single" w:sz="4" w:space="0" w:color="auto"/>
              <w:left w:val="single" w:sz="4" w:space="0" w:color="auto"/>
              <w:bottom w:val="single" w:sz="4" w:space="0" w:color="auto"/>
              <w:right w:val="single" w:sz="4" w:space="0" w:color="auto"/>
            </w:tcBorders>
          </w:tcPr>
          <w:p w:rsidR="007B6EAE" w:rsidRPr="008D6931" w:rsidRDefault="00B04562" w:rsidP="00F6044B">
            <w:pPr>
              <w:spacing w:after="0" w:line="240" w:lineRule="auto"/>
              <w:jc w:val="both"/>
              <w:rPr>
                <w:rFonts w:ascii="Arial" w:eastAsia="Times New Roman" w:hAnsi="Arial" w:cs="Arial"/>
                <w:sz w:val="20"/>
                <w:szCs w:val="20"/>
                <w:lang w:eastAsia="es-ES"/>
              </w:rPr>
            </w:pPr>
            <w:r>
              <w:rPr>
                <w:rFonts w:ascii="Arial" w:hAnsi="Arial" w:cs="Arial"/>
                <w:sz w:val="20"/>
                <w:szCs w:val="20"/>
              </w:rPr>
              <w:t>Archivero “A” g</w:t>
            </w:r>
            <w:r w:rsidR="007B6EAE">
              <w:rPr>
                <w:rFonts w:ascii="Arial" w:hAnsi="Arial" w:cs="Arial"/>
                <w:sz w:val="20"/>
                <w:szCs w:val="20"/>
              </w:rPr>
              <w:t xml:space="preserve">aveta 2 </w:t>
            </w:r>
          </w:p>
        </w:tc>
      </w:tr>
      <w:tr w:rsidR="007B6EAE" w:rsidRPr="008D6931" w:rsidTr="007B6EAE">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lastRenderedPageBreak/>
              <w:t>9.2</w:t>
            </w:r>
          </w:p>
          <w:p w:rsidR="007B6EAE" w:rsidRDefault="00C75841"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Programas y p</w:t>
            </w:r>
            <w:r w:rsidR="007B6EAE">
              <w:rPr>
                <w:rFonts w:ascii="Arial" w:eastAsia="Times New Roman" w:hAnsi="Arial" w:cs="Arial"/>
                <w:sz w:val="20"/>
                <w:szCs w:val="20"/>
                <w:lang w:eastAsia="es-ES"/>
              </w:rPr>
              <w:t xml:space="preserve">royectos de Comunicación Social </w:t>
            </w:r>
          </w:p>
          <w:p w:rsidR="007B6EAE" w:rsidRDefault="007B6EAE" w:rsidP="007B6EAE">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7B6EAE" w:rsidRPr="006D1B29" w:rsidRDefault="00C75841" w:rsidP="007B6EAE">
            <w:pPr>
              <w:jc w:val="both"/>
              <w:rPr>
                <w:rFonts w:ascii="Arial" w:hAnsi="Arial" w:cs="Arial"/>
                <w:sz w:val="20"/>
                <w:szCs w:val="20"/>
              </w:rPr>
            </w:pPr>
            <w:r>
              <w:rPr>
                <w:rFonts w:ascii="Arial" w:hAnsi="Arial" w:cs="Arial"/>
                <w:sz w:val="20"/>
                <w:szCs w:val="20"/>
              </w:rPr>
              <w:t>Programas y p</w:t>
            </w:r>
            <w:r w:rsidR="007B6EAE">
              <w:rPr>
                <w:rFonts w:ascii="Arial" w:hAnsi="Arial" w:cs="Arial"/>
                <w:sz w:val="20"/>
                <w:szCs w:val="20"/>
              </w:rPr>
              <w:t xml:space="preserve">royectos de Comunicación Social </w:t>
            </w:r>
          </w:p>
        </w:tc>
        <w:tc>
          <w:tcPr>
            <w:tcW w:w="2410"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center"/>
              <w:rPr>
                <w:rFonts w:ascii="Arial" w:eastAsia="Times New Roman" w:hAnsi="Arial" w:cs="Arial"/>
                <w:sz w:val="20"/>
                <w:szCs w:val="20"/>
                <w:lang w:eastAsia="es-ES"/>
              </w:rPr>
            </w:pPr>
          </w:p>
          <w:p w:rsidR="007B6EAE"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Pr="008D6931" w:rsidRDefault="007B6EAE"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Pr="008D6931" w:rsidRDefault="007B6EAE" w:rsidP="00F6044B">
            <w:pPr>
              <w:spacing w:after="0" w:line="240" w:lineRule="auto"/>
              <w:jc w:val="both"/>
              <w:rPr>
                <w:rFonts w:ascii="Arial" w:eastAsia="Times New Roman" w:hAnsi="Arial" w:cs="Arial"/>
                <w:sz w:val="20"/>
                <w:szCs w:val="20"/>
                <w:lang w:eastAsia="es-ES"/>
              </w:rPr>
            </w:pPr>
            <w:r>
              <w:rPr>
                <w:rFonts w:ascii="Arial" w:hAnsi="Arial" w:cs="Arial"/>
                <w:sz w:val="20"/>
                <w:szCs w:val="20"/>
              </w:rPr>
              <w:t>Archivero “A</w:t>
            </w:r>
            <w:r w:rsidR="00B04562">
              <w:rPr>
                <w:rFonts w:ascii="Arial" w:hAnsi="Arial" w:cs="Arial"/>
                <w:sz w:val="20"/>
                <w:szCs w:val="20"/>
              </w:rPr>
              <w:t>” g</w:t>
            </w:r>
            <w:r>
              <w:rPr>
                <w:rFonts w:ascii="Arial" w:hAnsi="Arial" w:cs="Arial"/>
                <w:sz w:val="20"/>
                <w:szCs w:val="20"/>
              </w:rPr>
              <w:t xml:space="preserve">aveta 2 </w:t>
            </w:r>
          </w:p>
        </w:tc>
      </w:tr>
      <w:tr w:rsidR="007B6EAE" w:rsidRPr="008D6931" w:rsidTr="007B6EAE">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9.18</w:t>
            </w:r>
          </w:p>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Invitaciones y felicitaciones oficiales</w:t>
            </w:r>
          </w:p>
          <w:p w:rsidR="007B6EAE" w:rsidRDefault="007B6EAE" w:rsidP="007B6EAE">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7B6EAE" w:rsidRDefault="007B6EAE" w:rsidP="007B6EAE">
            <w:pPr>
              <w:jc w:val="both"/>
              <w:rPr>
                <w:rFonts w:ascii="Arial" w:hAnsi="Arial" w:cs="Arial"/>
                <w:sz w:val="20"/>
                <w:szCs w:val="20"/>
              </w:rPr>
            </w:pPr>
            <w:r>
              <w:rPr>
                <w:rFonts w:ascii="Arial" w:hAnsi="Arial" w:cs="Arial"/>
                <w:sz w:val="20"/>
                <w:szCs w:val="20"/>
              </w:rPr>
              <w:t>Actos y eventos oficiales</w:t>
            </w:r>
          </w:p>
        </w:tc>
        <w:tc>
          <w:tcPr>
            <w:tcW w:w="2410"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center"/>
              <w:rPr>
                <w:rFonts w:ascii="Arial" w:eastAsia="Times New Roman" w:hAnsi="Arial" w:cs="Arial"/>
                <w:sz w:val="20"/>
                <w:szCs w:val="20"/>
                <w:lang w:eastAsia="es-ES"/>
              </w:rPr>
            </w:pPr>
          </w:p>
          <w:p w:rsidR="007B6EAE"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Pr="008D6931" w:rsidRDefault="007B6EAE"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Pr="008D6931" w:rsidRDefault="00B04562" w:rsidP="00F6044B">
            <w:pPr>
              <w:spacing w:after="0" w:line="240" w:lineRule="auto"/>
              <w:jc w:val="both"/>
              <w:rPr>
                <w:rFonts w:ascii="Arial" w:eastAsia="Times New Roman" w:hAnsi="Arial" w:cs="Arial"/>
                <w:sz w:val="20"/>
                <w:szCs w:val="20"/>
                <w:lang w:eastAsia="es-ES"/>
              </w:rPr>
            </w:pPr>
            <w:r>
              <w:rPr>
                <w:rFonts w:ascii="Arial" w:hAnsi="Arial" w:cs="Arial"/>
                <w:sz w:val="20"/>
                <w:szCs w:val="20"/>
              </w:rPr>
              <w:t>Archivero “A” g</w:t>
            </w:r>
            <w:r w:rsidR="007B6EAE">
              <w:rPr>
                <w:rFonts w:ascii="Arial" w:hAnsi="Arial" w:cs="Arial"/>
                <w:sz w:val="20"/>
                <w:szCs w:val="20"/>
              </w:rPr>
              <w:t xml:space="preserve">aveta 2 </w:t>
            </w:r>
          </w:p>
        </w:tc>
      </w:tr>
      <w:tr w:rsidR="007B6EAE" w:rsidRPr="008D6931" w:rsidTr="007B6EAE">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13.17</w:t>
            </w:r>
          </w:p>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Radio y televisión </w:t>
            </w:r>
          </w:p>
        </w:tc>
        <w:tc>
          <w:tcPr>
            <w:tcW w:w="4394" w:type="dxa"/>
            <w:tcBorders>
              <w:top w:val="single" w:sz="4" w:space="0" w:color="auto"/>
              <w:left w:val="single" w:sz="4" w:space="0" w:color="auto"/>
              <w:bottom w:val="single" w:sz="4" w:space="0" w:color="auto"/>
              <w:right w:val="single" w:sz="4" w:space="0" w:color="auto"/>
            </w:tcBorders>
          </w:tcPr>
          <w:p w:rsidR="007B6EAE" w:rsidRDefault="007B6EAE" w:rsidP="007B6EAE">
            <w:pPr>
              <w:jc w:val="both"/>
              <w:rPr>
                <w:rFonts w:ascii="Arial" w:hAnsi="Arial" w:cs="Arial"/>
                <w:sz w:val="20"/>
                <w:szCs w:val="20"/>
              </w:rPr>
            </w:pPr>
            <w:r>
              <w:rPr>
                <w:rFonts w:ascii="Arial" w:hAnsi="Arial" w:cs="Arial"/>
                <w:sz w:val="20"/>
                <w:szCs w:val="20"/>
              </w:rPr>
              <w:t>Partidos políticos nacionales y agrupaciones nacionales, prerrogativas y fiscalización</w:t>
            </w:r>
          </w:p>
        </w:tc>
        <w:tc>
          <w:tcPr>
            <w:tcW w:w="2410"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center"/>
              <w:rPr>
                <w:rFonts w:ascii="Arial" w:eastAsia="Times New Roman" w:hAnsi="Arial" w:cs="Arial"/>
                <w:sz w:val="20"/>
                <w:szCs w:val="20"/>
                <w:lang w:eastAsia="es-ES"/>
              </w:rPr>
            </w:pPr>
          </w:p>
          <w:p w:rsidR="007B6EAE"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Pr="008D6931" w:rsidRDefault="007B6EAE"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 expedientes</w:t>
            </w:r>
          </w:p>
        </w:tc>
        <w:tc>
          <w:tcPr>
            <w:tcW w:w="2551" w:type="dxa"/>
            <w:tcBorders>
              <w:top w:val="single" w:sz="4" w:space="0" w:color="auto"/>
              <w:left w:val="single" w:sz="4" w:space="0" w:color="auto"/>
              <w:bottom w:val="single" w:sz="4" w:space="0" w:color="auto"/>
              <w:right w:val="single" w:sz="4" w:space="0" w:color="auto"/>
            </w:tcBorders>
          </w:tcPr>
          <w:p w:rsidR="007B6EAE" w:rsidRPr="008D6931" w:rsidRDefault="00B04562" w:rsidP="00F6044B">
            <w:pPr>
              <w:spacing w:after="0" w:line="240" w:lineRule="auto"/>
              <w:jc w:val="both"/>
              <w:rPr>
                <w:rFonts w:ascii="Arial" w:eastAsia="Times New Roman" w:hAnsi="Arial" w:cs="Arial"/>
                <w:sz w:val="20"/>
                <w:szCs w:val="20"/>
                <w:lang w:eastAsia="es-ES"/>
              </w:rPr>
            </w:pPr>
            <w:r>
              <w:rPr>
                <w:rFonts w:ascii="Arial" w:hAnsi="Arial" w:cs="Arial"/>
                <w:sz w:val="20"/>
                <w:szCs w:val="20"/>
              </w:rPr>
              <w:t>Archivero “A” g</w:t>
            </w:r>
            <w:r w:rsidR="007B6EAE">
              <w:rPr>
                <w:rFonts w:ascii="Arial" w:hAnsi="Arial" w:cs="Arial"/>
                <w:sz w:val="20"/>
                <w:szCs w:val="20"/>
              </w:rPr>
              <w:t xml:space="preserve">aveta 2 </w:t>
            </w:r>
          </w:p>
        </w:tc>
      </w:tr>
      <w:tr w:rsidR="007B6EAE" w:rsidRPr="008D6931" w:rsidTr="00353435">
        <w:tc>
          <w:tcPr>
            <w:tcW w:w="14283" w:type="dxa"/>
            <w:gridSpan w:val="5"/>
            <w:tcBorders>
              <w:top w:val="single" w:sz="4" w:space="0" w:color="auto"/>
              <w:left w:val="single" w:sz="4" w:space="0" w:color="auto"/>
              <w:bottom w:val="single" w:sz="4" w:space="0" w:color="auto"/>
              <w:right w:val="single" w:sz="4" w:space="0" w:color="auto"/>
            </w:tcBorders>
          </w:tcPr>
          <w:p w:rsidR="007B6EAE" w:rsidRPr="00353435" w:rsidRDefault="00172B6B" w:rsidP="00793361">
            <w:pPr>
              <w:jc w:val="center"/>
              <w:rPr>
                <w:rFonts w:ascii="Arial" w:eastAsia="Times New Roman" w:hAnsi="Arial" w:cs="Arial"/>
                <w:b/>
                <w:sz w:val="24"/>
                <w:szCs w:val="24"/>
                <w:lang w:eastAsia="es-ES"/>
              </w:rPr>
            </w:pPr>
            <w:r>
              <w:rPr>
                <w:rFonts w:ascii="Arial" w:eastAsia="Times New Roman" w:hAnsi="Arial" w:cs="Arial"/>
                <w:b/>
                <w:sz w:val="24"/>
                <w:szCs w:val="24"/>
                <w:lang w:eastAsia="es-ES"/>
              </w:rPr>
              <w:t>VOCAL SECRETARIA</w:t>
            </w:r>
          </w:p>
        </w:tc>
      </w:tr>
      <w:tr w:rsidR="007B6EAE" w:rsidRPr="008D6931" w:rsidTr="00353435">
        <w:tc>
          <w:tcPr>
            <w:tcW w:w="14283" w:type="dxa"/>
            <w:gridSpan w:val="5"/>
            <w:tcBorders>
              <w:top w:val="single" w:sz="4" w:space="0" w:color="auto"/>
              <w:left w:val="single" w:sz="4" w:space="0" w:color="auto"/>
              <w:bottom w:val="single" w:sz="4" w:space="0" w:color="auto"/>
              <w:right w:val="single" w:sz="4" w:space="0" w:color="auto"/>
            </w:tcBorders>
          </w:tcPr>
          <w:p w:rsidR="007B6EAE" w:rsidRPr="00353435" w:rsidRDefault="007B6EAE" w:rsidP="007B6EAE">
            <w:pPr>
              <w:jc w:val="center"/>
              <w:rPr>
                <w:rFonts w:ascii="Arial" w:eastAsia="Times New Roman" w:hAnsi="Arial" w:cs="Arial"/>
                <w:b/>
                <w:sz w:val="24"/>
                <w:szCs w:val="24"/>
                <w:lang w:eastAsia="es-ES"/>
              </w:rPr>
            </w:pPr>
            <w:r w:rsidRPr="00353435">
              <w:rPr>
                <w:rFonts w:ascii="Arial" w:hAnsi="Arial" w:cs="Arial"/>
                <w:b/>
                <w:sz w:val="24"/>
                <w:szCs w:val="24"/>
              </w:rPr>
              <w:t>OCTUBRE A DICIEMBRE DE 2014</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1.9 Legislación</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jc w:val="both"/>
              <w:rPr>
                <w:rFonts w:ascii="Arial" w:hAnsi="Arial" w:cs="Arial"/>
                <w:sz w:val="20"/>
                <w:szCs w:val="20"/>
              </w:rPr>
            </w:pPr>
            <w:r>
              <w:rPr>
                <w:rFonts w:ascii="Arial" w:hAnsi="Arial" w:cs="Arial"/>
                <w:sz w:val="20"/>
                <w:szCs w:val="20"/>
              </w:rPr>
              <w:t>Circulares recibidas de la Secretaría Ejecutiva.</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Pr="008D6931" w:rsidRDefault="007B6EAE"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Pr="008D6931" w:rsidRDefault="00B04562" w:rsidP="007B6EAE">
            <w:pPr>
              <w:jc w:val="center"/>
              <w:rPr>
                <w:rFonts w:ascii="Arial" w:eastAsia="Times New Roman" w:hAnsi="Arial" w:cs="Arial"/>
                <w:sz w:val="20"/>
                <w:szCs w:val="20"/>
                <w:lang w:eastAsia="es-ES"/>
              </w:rPr>
            </w:pPr>
            <w:r>
              <w:rPr>
                <w:rFonts w:ascii="Arial" w:hAnsi="Arial" w:cs="Arial"/>
                <w:sz w:val="20"/>
                <w:szCs w:val="20"/>
              </w:rPr>
              <w:t>Archivero 1</w:t>
            </w:r>
            <w:r>
              <w:rPr>
                <w:rFonts w:ascii="Arial" w:hAnsi="Arial" w:cs="Arial"/>
                <w:sz w:val="20"/>
                <w:szCs w:val="20"/>
              </w:rPr>
              <w:br/>
              <w:t>c</w:t>
            </w:r>
            <w:r w:rsidR="007B6EAE">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1.9 Legislación</w:t>
            </w:r>
          </w:p>
          <w:p w:rsidR="007B6EAE" w:rsidRDefault="007B6EAE" w:rsidP="007B6EAE">
            <w:pPr>
              <w:spacing w:after="0" w:line="240" w:lineRule="auto"/>
              <w:jc w:val="both"/>
              <w:rPr>
                <w:rFonts w:ascii="Arial" w:eastAsia="Times New Roman" w:hAnsi="Arial" w:cs="Arial"/>
                <w:sz w:val="20"/>
                <w:szCs w:val="20"/>
                <w:lang w:eastAsia="es-ES"/>
              </w:rPr>
            </w:pPr>
          </w:p>
          <w:p w:rsidR="007B6EAE" w:rsidRDefault="007B6EAE" w:rsidP="007B6EAE">
            <w:pPr>
              <w:spacing w:after="0" w:line="240" w:lineRule="auto"/>
              <w:jc w:val="both"/>
              <w:rPr>
                <w:rFonts w:ascii="Arial" w:eastAsia="Times New Roman" w:hAnsi="Arial" w:cs="Arial"/>
                <w:sz w:val="20"/>
                <w:szCs w:val="20"/>
                <w:lang w:eastAsia="es-ES"/>
              </w:rPr>
            </w:pP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jc w:val="both"/>
              <w:rPr>
                <w:rFonts w:ascii="Arial" w:hAnsi="Arial" w:cs="Arial"/>
                <w:sz w:val="20"/>
                <w:szCs w:val="20"/>
              </w:rPr>
            </w:pPr>
            <w:r>
              <w:rPr>
                <w:rFonts w:ascii="Arial" w:hAnsi="Arial" w:cs="Arial"/>
                <w:sz w:val="20"/>
                <w:szCs w:val="20"/>
              </w:rPr>
              <w:t>Circulares recibidas de la Dirección Ejecutiva de Administración.</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F363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B04562" w:rsidP="007B6EAE">
            <w:pPr>
              <w:jc w:val="center"/>
            </w:pPr>
            <w:r>
              <w:rPr>
                <w:rFonts w:ascii="Arial" w:hAnsi="Arial" w:cs="Arial"/>
                <w:sz w:val="20"/>
                <w:szCs w:val="20"/>
              </w:rPr>
              <w:t>Archivero 1</w:t>
            </w:r>
            <w:r>
              <w:rPr>
                <w:rFonts w:ascii="Arial" w:hAnsi="Arial" w:cs="Arial"/>
                <w:sz w:val="20"/>
                <w:szCs w:val="20"/>
              </w:rPr>
              <w:br/>
              <w:t>c</w:t>
            </w:r>
            <w:r w:rsidR="007B6EAE" w:rsidRPr="00767A8D">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6.2 Programas y proyectos en materia de Recursos Materiales y Obra Pública</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Convocatorias del Subcomité de Adquisiciones, Arrendamientos y Servicios.</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F363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B04562" w:rsidP="007B6EAE">
            <w:pPr>
              <w:jc w:val="center"/>
            </w:pPr>
            <w:r>
              <w:rPr>
                <w:rFonts w:ascii="Arial" w:hAnsi="Arial" w:cs="Arial"/>
                <w:sz w:val="20"/>
                <w:szCs w:val="20"/>
              </w:rPr>
              <w:t>Archivero 1</w:t>
            </w:r>
            <w:r>
              <w:rPr>
                <w:rFonts w:ascii="Arial" w:hAnsi="Arial" w:cs="Arial"/>
                <w:sz w:val="20"/>
                <w:szCs w:val="20"/>
              </w:rPr>
              <w:br/>
              <w:t>c</w:t>
            </w:r>
            <w:r w:rsidR="007B6EAE" w:rsidRPr="00767A8D">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8.12 Administración y capacitación de sistemas del Instituto.</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Capacitación y manejo del Sistema de Sesiones de Junta Local.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F363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B04562" w:rsidP="007B6EAE">
            <w:pPr>
              <w:jc w:val="center"/>
            </w:pPr>
            <w:r>
              <w:rPr>
                <w:rFonts w:ascii="Arial" w:hAnsi="Arial" w:cs="Arial"/>
                <w:sz w:val="20"/>
                <w:szCs w:val="20"/>
              </w:rPr>
              <w:t>Archivero 1</w:t>
            </w:r>
            <w:r>
              <w:rPr>
                <w:rFonts w:ascii="Arial" w:hAnsi="Arial" w:cs="Arial"/>
                <w:sz w:val="20"/>
                <w:szCs w:val="20"/>
              </w:rPr>
              <w:br/>
              <w:t>c</w:t>
            </w:r>
            <w:r w:rsidR="007B6EAE" w:rsidRPr="00351DCE">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8.17 Administración y Servicios de Archivo</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CC2BC6" w:rsidP="007B6EAE">
            <w:pPr>
              <w:rPr>
                <w:rFonts w:ascii="Arial" w:hAnsi="Arial" w:cs="Arial"/>
                <w:sz w:val="20"/>
                <w:szCs w:val="20"/>
              </w:rPr>
            </w:pPr>
            <w:r>
              <w:rPr>
                <w:rFonts w:ascii="Arial" w:hAnsi="Arial" w:cs="Arial"/>
                <w:sz w:val="20"/>
                <w:szCs w:val="20"/>
              </w:rPr>
              <w:t>Guía s</w:t>
            </w:r>
            <w:r w:rsidR="007B6EAE">
              <w:rPr>
                <w:rFonts w:ascii="Arial" w:hAnsi="Arial" w:cs="Arial"/>
                <w:sz w:val="20"/>
                <w:szCs w:val="20"/>
              </w:rPr>
              <w:t>imple  2014</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F363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51DCE">
              <w:rPr>
                <w:rFonts w:ascii="Arial" w:hAnsi="Arial" w:cs="Arial"/>
                <w:sz w:val="20"/>
                <w:szCs w:val="20"/>
              </w:rPr>
              <w:t>Ar</w:t>
            </w:r>
            <w:r w:rsidR="00B04562">
              <w:rPr>
                <w:rFonts w:ascii="Arial" w:hAnsi="Arial" w:cs="Arial"/>
                <w:sz w:val="20"/>
                <w:szCs w:val="20"/>
              </w:rPr>
              <w:t>chivero 1</w:t>
            </w:r>
            <w:r w:rsidR="00B04562">
              <w:rPr>
                <w:rFonts w:ascii="Arial" w:hAnsi="Arial" w:cs="Arial"/>
                <w:sz w:val="20"/>
                <w:szCs w:val="20"/>
              </w:rPr>
              <w:br/>
              <w:t>c</w:t>
            </w:r>
            <w:r w:rsidRPr="00351DCE">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8.19 Administración y Servicios de Correspondencia</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Documentos recibidos en la Vocalía del Secretario.</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F363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B04562" w:rsidP="007B6EAE">
            <w:pPr>
              <w:jc w:val="center"/>
            </w:pPr>
            <w:r>
              <w:rPr>
                <w:rFonts w:ascii="Arial" w:hAnsi="Arial" w:cs="Arial"/>
                <w:sz w:val="20"/>
                <w:szCs w:val="20"/>
              </w:rPr>
              <w:t>Archivero 1</w:t>
            </w:r>
            <w:r>
              <w:rPr>
                <w:rFonts w:ascii="Arial" w:hAnsi="Arial" w:cs="Arial"/>
                <w:sz w:val="20"/>
                <w:szCs w:val="20"/>
              </w:rPr>
              <w:br/>
              <w:t>c</w:t>
            </w:r>
            <w:r w:rsidR="007B6EAE" w:rsidRPr="00351DCE">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8.19 Administración y Servicios de Correspondencia</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 xml:space="preserve"> Convocatorias diversas recibidas en la Vocalía del Secretario.</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F363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B04562" w:rsidP="007B6EAE">
            <w:pPr>
              <w:jc w:val="center"/>
            </w:pPr>
            <w:r>
              <w:rPr>
                <w:rFonts w:ascii="Arial" w:hAnsi="Arial" w:cs="Arial"/>
                <w:sz w:val="20"/>
                <w:szCs w:val="20"/>
              </w:rPr>
              <w:t>Archivero 1</w:t>
            </w:r>
            <w:r>
              <w:rPr>
                <w:rFonts w:ascii="Arial" w:hAnsi="Arial" w:cs="Arial"/>
                <w:sz w:val="20"/>
                <w:szCs w:val="20"/>
              </w:rPr>
              <w:br/>
              <w:t>c</w:t>
            </w:r>
            <w:r w:rsidR="007B6EAE" w:rsidRPr="00351DCE">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lastRenderedPageBreak/>
              <w:t>8.19 Administración y Servicios de Correspondencia</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Memorandos emitidos por la Vocalía del Secretario.</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F363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6A166A" w:rsidP="007B6EAE">
            <w:pPr>
              <w:jc w:val="center"/>
            </w:pPr>
            <w:r>
              <w:rPr>
                <w:rFonts w:ascii="Arial" w:hAnsi="Arial" w:cs="Arial"/>
                <w:sz w:val="20"/>
                <w:szCs w:val="20"/>
              </w:rPr>
              <w:t>Archivero 1</w:t>
            </w:r>
            <w:r>
              <w:rPr>
                <w:rFonts w:ascii="Arial" w:hAnsi="Arial" w:cs="Arial"/>
                <w:sz w:val="20"/>
                <w:szCs w:val="20"/>
              </w:rPr>
              <w:br/>
              <w:t>c</w:t>
            </w:r>
            <w:r w:rsidR="007B6EAE" w:rsidRPr="00351DCE">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10.16 Control y Auditorías de Actividades Públicas</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Acta de entrega-recepción de la Vocal de Organización Electoral de la 04 Junta Distrital Ejecutiva.</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7B6EAE"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w:t>
            </w:r>
            <w:r w:rsidR="00AE4C53">
              <w:rPr>
                <w:rFonts w:ascii="Arial" w:eastAsia="Times New Roman" w:hAnsi="Arial" w:cs="Arial"/>
                <w:sz w:val="20"/>
                <w:szCs w:val="20"/>
                <w:lang w:eastAsia="es-ES"/>
              </w:rPr>
              <w:t>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F363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6A166A" w:rsidP="007B6EAE">
            <w:pPr>
              <w:jc w:val="center"/>
            </w:pPr>
            <w:r>
              <w:rPr>
                <w:rFonts w:ascii="Arial" w:hAnsi="Arial" w:cs="Arial"/>
                <w:sz w:val="20"/>
                <w:szCs w:val="20"/>
              </w:rPr>
              <w:t>Archivero 1</w:t>
            </w:r>
            <w:r>
              <w:rPr>
                <w:rFonts w:ascii="Arial" w:hAnsi="Arial" w:cs="Arial"/>
                <w:sz w:val="20"/>
                <w:szCs w:val="20"/>
              </w:rPr>
              <w:br/>
              <w:t>c</w:t>
            </w:r>
            <w:r w:rsidR="007B6EAE" w:rsidRPr="00351DCE">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17.6 Servicio Profesional Electoral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Notificación a los vocales ejecutivos su designación como consejeros presidentes de los consejos distritales.</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F363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6A166A" w:rsidP="007B6EAE">
            <w:pPr>
              <w:jc w:val="center"/>
            </w:pPr>
            <w:r>
              <w:rPr>
                <w:rFonts w:ascii="Arial" w:hAnsi="Arial" w:cs="Arial"/>
                <w:sz w:val="20"/>
                <w:szCs w:val="20"/>
              </w:rPr>
              <w:t>Archivero 1</w:t>
            </w:r>
            <w:r>
              <w:rPr>
                <w:rFonts w:ascii="Arial" w:hAnsi="Arial" w:cs="Arial"/>
                <w:sz w:val="20"/>
                <w:szCs w:val="20"/>
              </w:rPr>
              <w:br/>
              <w:t>c</w:t>
            </w:r>
            <w:r w:rsidR="007B6EAE" w:rsidRPr="00351DCE">
              <w:rPr>
                <w:rFonts w:ascii="Arial" w:hAnsi="Arial" w:cs="Arial"/>
                <w:sz w:val="20"/>
                <w:szCs w:val="20"/>
              </w:rPr>
              <w:t>ajón 3</w:t>
            </w:r>
          </w:p>
        </w:tc>
      </w:tr>
      <w:tr w:rsidR="00793361" w:rsidRPr="008D6931" w:rsidTr="002B0472">
        <w:tc>
          <w:tcPr>
            <w:tcW w:w="2802" w:type="dxa"/>
            <w:tcBorders>
              <w:top w:val="single" w:sz="4" w:space="0" w:color="auto"/>
              <w:left w:val="single" w:sz="4" w:space="0" w:color="auto"/>
              <w:bottom w:val="single" w:sz="4" w:space="0" w:color="auto"/>
              <w:right w:val="single" w:sz="4" w:space="0" w:color="auto"/>
            </w:tcBorders>
          </w:tcPr>
          <w:p w:rsidR="00793361" w:rsidRDefault="00793361"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17.6 Servicio Profesional Electoral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93361" w:rsidRDefault="00793361" w:rsidP="007B6EAE">
            <w:pPr>
              <w:rPr>
                <w:rFonts w:ascii="Arial" w:hAnsi="Arial" w:cs="Arial"/>
                <w:sz w:val="20"/>
                <w:szCs w:val="20"/>
              </w:rPr>
            </w:pPr>
            <w:r>
              <w:rPr>
                <w:rFonts w:ascii="Arial" w:hAnsi="Arial" w:cs="Arial"/>
                <w:sz w:val="20"/>
                <w:szCs w:val="20"/>
              </w:rPr>
              <w:t xml:space="preserve">Comisión del Servicio Profesional Electoral </w:t>
            </w:r>
          </w:p>
        </w:tc>
        <w:tc>
          <w:tcPr>
            <w:tcW w:w="2410" w:type="dxa"/>
            <w:tcBorders>
              <w:top w:val="single" w:sz="4" w:space="0" w:color="auto"/>
              <w:left w:val="single" w:sz="4" w:space="0" w:color="auto"/>
              <w:bottom w:val="single" w:sz="4" w:space="0" w:color="auto"/>
              <w:right w:val="single" w:sz="4" w:space="0" w:color="auto"/>
            </w:tcBorders>
          </w:tcPr>
          <w:p w:rsidR="00793361" w:rsidRDefault="00793361"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93361" w:rsidRPr="004F363F" w:rsidRDefault="00793361" w:rsidP="007B6EAE">
            <w:pPr>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1 Expediente </w:t>
            </w:r>
          </w:p>
        </w:tc>
        <w:tc>
          <w:tcPr>
            <w:tcW w:w="2551" w:type="dxa"/>
            <w:tcBorders>
              <w:top w:val="single" w:sz="4" w:space="0" w:color="auto"/>
              <w:left w:val="single" w:sz="4" w:space="0" w:color="auto"/>
              <w:bottom w:val="single" w:sz="4" w:space="0" w:color="auto"/>
              <w:right w:val="single" w:sz="4" w:space="0" w:color="auto"/>
            </w:tcBorders>
          </w:tcPr>
          <w:p w:rsidR="00793361" w:rsidRDefault="00793361" w:rsidP="00793361">
            <w:pPr>
              <w:jc w:val="center"/>
              <w:rPr>
                <w:rFonts w:ascii="Arial" w:hAnsi="Arial" w:cs="Arial"/>
                <w:sz w:val="20"/>
                <w:szCs w:val="20"/>
              </w:rPr>
            </w:pPr>
            <w:r>
              <w:rPr>
                <w:rFonts w:ascii="Arial" w:hAnsi="Arial" w:cs="Arial"/>
                <w:sz w:val="20"/>
                <w:szCs w:val="20"/>
              </w:rPr>
              <w:t>Archivero 1                 cajón 3</w:t>
            </w:r>
          </w:p>
        </w:tc>
      </w:tr>
      <w:tr w:rsidR="007B6EAE" w:rsidRPr="008D6931" w:rsidTr="00625141">
        <w:tc>
          <w:tcPr>
            <w:tcW w:w="14283" w:type="dxa"/>
            <w:gridSpan w:val="5"/>
            <w:tcBorders>
              <w:top w:val="single" w:sz="4" w:space="0" w:color="auto"/>
              <w:left w:val="single" w:sz="4" w:space="0" w:color="auto"/>
              <w:bottom w:val="single" w:sz="4" w:space="0" w:color="auto"/>
              <w:right w:val="single" w:sz="4" w:space="0" w:color="auto"/>
            </w:tcBorders>
          </w:tcPr>
          <w:p w:rsidR="007B6EAE" w:rsidRPr="00FF652A" w:rsidRDefault="007B6EAE" w:rsidP="007B6EAE">
            <w:pPr>
              <w:spacing w:after="0" w:line="240" w:lineRule="auto"/>
              <w:jc w:val="center"/>
              <w:rPr>
                <w:rFonts w:ascii="Arial" w:eastAsia="Times New Roman" w:hAnsi="Arial" w:cs="Arial"/>
                <w:b/>
                <w:sz w:val="24"/>
                <w:szCs w:val="24"/>
                <w:lang w:eastAsia="es-ES"/>
              </w:rPr>
            </w:pPr>
            <w:r w:rsidRPr="00FF652A">
              <w:rPr>
                <w:rFonts w:ascii="Arial" w:eastAsia="Times New Roman" w:hAnsi="Arial" w:cs="Arial"/>
                <w:b/>
                <w:sz w:val="24"/>
                <w:szCs w:val="24"/>
                <w:lang w:eastAsia="es-ES"/>
              </w:rPr>
              <w:t>PROCESO ELECTORAL</w:t>
            </w:r>
            <w:r>
              <w:rPr>
                <w:rFonts w:ascii="Arial" w:eastAsia="Times New Roman" w:hAnsi="Arial" w:cs="Arial"/>
                <w:b/>
                <w:sz w:val="24"/>
                <w:szCs w:val="24"/>
                <w:lang w:eastAsia="es-ES"/>
              </w:rPr>
              <w:t xml:space="preserve"> FEDERAL 2014-2015</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13.8 Partidos Políticos</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Acreditaciones de los representantes de los partidos políticos ante el Consejo Local.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0A3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Pr="008D6931" w:rsidRDefault="006A166A" w:rsidP="007B6EAE">
            <w:pPr>
              <w:spacing w:after="0" w:line="240" w:lineRule="auto"/>
              <w:jc w:val="center"/>
              <w:rPr>
                <w:rFonts w:ascii="Arial" w:eastAsia="Times New Roman" w:hAnsi="Arial" w:cs="Arial"/>
                <w:sz w:val="20"/>
                <w:szCs w:val="20"/>
                <w:lang w:eastAsia="es-ES"/>
              </w:rPr>
            </w:pPr>
            <w:r>
              <w:rPr>
                <w:rFonts w:ascii="Arial" w:hAnsi="Arial" w:cs="Arial"/>
                <w:sz w:val="20"/>
                <w:szCs w:val="20"/>
              </w:rPr>
              <w:t>Archivero 1</w:t>
            </w:r>
            <w:r>
              <w:rPr>
                <w:rFonts w:ascii="Arial" w:hAnsi="Arial" w:cs="Arial"/>
                <w:sz w:val="20"/>
                <w:szCs w:val="20"/>
              </w:rPr>
              <w:br/>
              <w:t>c</w:t>
            </w:r>
            <w:r w:rsidR="007B6EAE">
              <w:rPr>
                <w:rFonts w:ascii="Arial" w:hAnsi="Arial" w:cs="Arial"/>
                <w:sz w:val="20"/>
                <w:szCs w:val="20"/>
              </w:rPr>
              <w:t>ajón 4</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13.25 Partidos Políticos Nacionales y  Agrupaciones Políticas Nacionales, Prerrogativas y Fiscalización</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Documentos remitidos a la Unidad de Fiscalización del Instituto Nacional Electoral.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0A3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6A166A" w:rsidP="007B6EAE">
            <w:pPr>
              <w:jc w:val="center"/>
            </w:pPr>
            <w:r>
              <w:rPr>
                <w:rFonts w:ascii="Arial" w:hAnsi="Arial" w:cs="Arial"/>
                <w:sz w:val="20"/>
                <w:szCs w:val="20"/>
              </w:rPr>
              <w:t>Archivero 1</w:t>
            </w:r>
            <w:r>
              <w:rPr>
                <w:rFonts w:ascii="Arial" w:hAnsi="Arial" w:cs="Arial"/>
                <w:sz w:val="20"/>
                <w:szCs w:val="20"/>
              </w:rPr>
              <w:br/>
              <w:t>c</w:t>
            </w:r>
            <w:r w:rsidR="007B6EAE" w:rsidRPr="006E32D5">
              <w:rPr>
                <w:rFonts w:ascii="Arial" w:hAnsi="Arial" w:cs="Arial"/>
                <w:sz w:val="20"/>
                <w:szCs w:val="20"/>
              </w:rPr>
              <w:t>ajón 4</w:t>
            </w:r>
          </w:p>
        </w:tc>
      </w:tr>
      <w:tr w:rsidR="00313D5C" w:rsidRPr="008D6931" w:rsidTr="00625141">
        <w:tc>
          <w:tcPr>
            <w:tcW w:w="2802" w:type="dxa"/>
            <w:tcBorders>
              <w:top w:val="single" w:sz="4" w:space="0" w:color="auto"/>
              <w:left w:val="single" w:sz="4" w:space="0" w:color="auto"/>
              <w:bottom w:val="single" w:sz="4" w:space="0" w:color="auto"/>
              <w:right w:val="single" w:sz="4" w:space="0" w:color="auto"/>
            </w:tcBorders>
          </w:tcPr>
          <w:p w:rsidR="00313D5C" w:rsidRDefault="00313D5C"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15.2 Proyectos y programas para el proceso electoral </w:t>
            </w:r>
          </w:p>
        </w:tc>
        <w:tc>
          <w:tcPr>
            <w:tcW w:w="4394" w:type="dxa"/>
            <w:tcBorders>
              <w:top w:val="nil"/>
              <w:left w:val="single" w:sz="4" w:space="0" w:color="auto"/>
              <w:bottom w:val="single" w:sz="4" w:space="0" w:color="auto"/>
              <w:right w:val="single" w:sz="4" w:space="0" w:color="auto"/>
            </w:tcBorders>
            <w:shd w:val="clear" w:color="auto" w:fill="auto"/>
          </w:tcPr>
          <w:p w:rsidR="00313D5C" w:rsidRDefault="00313D5C" w:rsidP="007B6EAE">
            <w:pPr>
              <w:rPr>
                <w:rFonts w:ascii="Arial" w:hAnsi="Arial" w:cs="Arial"/>
                <w:sz w:val="20"/>
                <w:szCs w:val="20"/>
              </w:rPr>
            </w:pPr>
            <w:r>
              <w:rPr>
                <w:rFonts w:ascii="Arial" w:hAnsi="Arial" w:cs="Arial"/>
                <w:sz w:val="20"/>
                <w:szCs w:val="20"/>
              </w:rPr>
              <w:t>Lista de asistencia a reuniones de trabajo.</w:t>
            </w:r>
          </w:p>
        </w:tc>
        <w:tc>
          <w:tcPr>
            <w:tcW w:w="2410" w:type="dxa"/>
            <w:tcBorders>
              <w:top w:val="single" w:sz="4" w:space="0" w:color="auto"/>
              <w:left w:val="single" w:sz="4" w:space="0" w:color="auto"/>
              <w:bottom w:val="single" w:sz="4" w:space="0" w:color="auto"/>
              <w:right w:val="single" w:sz="4" w:space="0" w:color="auto"/>
            </w:tcBorders>
          </w:tcPr>
          <w:p w:rsidR="00313D5C" w:rsidRDefault="00313D5C" w:rsidP="007B6EAE">
            <w:pPr>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313D5C" w:rsidRPr="00320A3F" w:rsidRDefault="00313D5C" w:rsidP="007B6EAE">
            <w:pPr>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1 Expediente </w:t>
            </w:r>
          </w:p>
        </w:tc>
        <w:tc>
          <w:tcPr>
            <w:tcW w:w="2551" w:type="dxa"/>
            <w:tcBorders>
              <w:top w:val="single" w:sz="4" w:space="0" w:color="auto"/>
              <w:left w:val="single" w:sz="4" w:space="0" w:color="auto"/>
              <w:bottom w:val="single" w:sz="4" w:space="0" w:color="auto"/>
              <w:right w:val="single" w:sz="4" w:space="0" w:color="auto"/>
            </w:tcBorders>
          </w:tcPr>
          <w:p w:rsidR="00313D5C" w:rsidRDefault="00313D5C" w:rsidP="007B6EAE">
            <w:pPr>
              <w:jc w:val="center"/>
              <w:rPr>
                <w:rFonts w:ascii="Arial" w:hAnsi="Arial" w:cs="Arial"/>
                <w:sz w:val="20"/>
                <w:szCs w:val="20"/>
              </w:rPr>
            </w:pPr>
            <w:r>
              <w:rPr>
                <w:rFonts w:ascii="Arial" w:hAnsi="Arial" w:cs="Arial"/>
                <w:sz w:val="20"/>
                <w:szCs w:val="20"/>
              </w:rPr>
              <w:t>Archivero 1</w:t>
            </w:r>
          </w:p>
          <w:p w:rsidR="00313D5C" w:rsidRDefault="00313D5C" w:rsidP="007B6EAE">
            <w:pPr>
              <w:jc w:val="center"/>
              <w:rPr>
                <w:rFonts w:ascii="Arial" w:hAnsi="Arial" w:cs="Arial"/>
                <w:sz w:val="20"/>
                <w:szCs w:val="20"/>
              </w:rPr>
            </w:pPr>
            <w:r>
              <w:rPr>
                <w:rFonts w:ascii="Arial" w:hAnsi="Arial" w:cs="Arial"/>
                <w:sz w:val="20"/>
                <w:szCs w:val="20"/>
              </w:rPr>
              <w:t>cajón 4</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15.5 Consejo Local</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Invitación a los partidos políticos a la acreditación de sus representantes ante el Consejo Local y los Consejo Distritales.</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0A3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6A166A" w:rsidP="007B6EAE">
            <w:pPr>
              <w:jc w:val="center"/>
            </w:pPr>
            <w:r>
              <w:rPr>
                <w:rFonts w:ascii="Arial" w:hAnsi="Arial" w:cs="Arial"/>
                <w:sz w:val="20"/>
                <w:szCs w:val="20"/>
              </w:rPr>
              <w:t>Archivero 1</w:t>
            </w:r>
            <w:r>
              <w:rPr>
                <w:rFonts w:ascii="Arial" w:hAnsi="Arial" w:cs="Arial"/>
                <w:sz w:val="20"/>
                <w:szCs w:val="20"/>
              </w:rPr>
              <w:br/>
              <w:t>c</w:t>
            </w:r>
            <w:r w:rsidR="007B6EAE" w:rsidRPr="006E32D5">
              <w:rPr>
                <w:rFonts w:ascii="Arial" w:hAnsi="Arial" w:cs="Arial"/>
                <w:sz w:val="20"/>
                <w:szCs w:val="20"/>
              </w:rPr>
              <w:t>ajón 4</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15.5 Consejo Local</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Oficios por el que se les informa su ratificación a los consejeros locales.</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0A3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6A166A" w:rsidP="007B6EAE">
            <w:pPr>
              <w:jc w:val="center"/>
            </w:pPr>
            <w:r>
              <w:rPr>
                <w:rFonts w:ascii="Arial" w:hAnsi="Arial" w:cs="Arial"/>
                <w:sz w:val="20"/>
                <w:szCs w:val="20"/>
              </w:rPr>
              <w:t>Archivero 1</w:t>
            </w:r>
            <w:r>
              <w:rPr>
                <w:rFonts w:ascii="Arial" w:hAnsi="Arial" w:cs="Arial"/>
                <w:sz w:val="20"/>
                <w:szCs w:val="20"/>
              </w:rPr>
              <w:br/>
              <w:t>c</w:t>
            </w:r>
            <w:r w:rsidR="007B6EAE" w:rsidRPr="006E32D5">
              <w:rPr>
                <w:rFonts w:ascii="Arial" w:hAnsi="Arial" w:cs="Arial"/>
                <w:sz w:val="20"/>
                <w:szCs w:val="20"/>
              </w:rPr>
              <w:t>ajón 4</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15.5 Consejo Local</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Integración del Consejo Local.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0A3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6A166A" w:rsidP="007B6EAE">
            <w:pPr>
              <w:jc w:val="center"/>
            </w:pPr>
            <w:r>
              <w:rPr>
                <w:rFonts w:ascii="Arial" w:hAnsi="Arial" w:cs="Arial"/>
                <w:sz w:val="20"/>
                <w:szCs w:val="20"/>
              </w:rPr>
              <w:t>Archivero 1</w:t>
            </w:r>
            <w:r>
              <w:rPr>
                <w:rFonts w:ascii="Arial" w:hAnsi="Arial" w:cs="Arial"/>
                <w:sz w:val="20"/>
                <w:szCs w:val="20"/>
              </w:rPr>
              <w:br/>
              <w:t>c</w:t>
            </w:r>
            <w:r w:rsidR="007B6EAE" w:rsidRPr="00F94ECE">
              <w:rPr>
                <w:rFonts w:ascii="Arial" w:hAnsi="Arial" w:cs="Arial"/>
                <w:sz w:val="20"/>
                <w:szCs w:val="20"/>
              </w:rPr>
              <w:t>ajón 4</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15.5 Consejo Local</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Actas de sesiones del Consejo Local.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0A3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F94ECE">
              <w:rPr>
                <w:rFonts w:ascii="Arial" w:hAnsi="Arial" w:cs="Arial"/>
                <w:sz w:val="20"/>
                <w:szCs w:val="20"/>
              </w:rPr>
              <w:t>Archivero 1</w:t>
            </w:r>
            <w:r w:rsidRPr="00F94ECE">
              <w:rPr>
                <w:rFonts w:ascii="Arial" w:hAnsi="Arial" w:cs="Arial"/>
                <w:sz w:val="20"/>
                <w:szCs w:val="20"/>
              </w:rPr>
              <w:br/>
              <w:t>Cajón 4</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lastRenderedPageBreak/>
              <w:t>15.5 Consejo Local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Acuerdos del Consejo Local.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0A3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6A166A">
            <w:pPr>
              <w:jc w:val="center"/>
            </w:pPr>
            <w:r w:rsidRPr="00F94ECE">
              <w:rPr>
                <w:rFonts w:ascii="Arial" w:hAnsi="Arial" w:cs="Arial"/>
                <w:sz w:val="20"/>
                <w:szCs w:val="20"/>
              </w:rPr>
              <w:t>Archivero 1</w:t>
            </w:r>
            <w:r w:rsidRPr="00F94ECE">
              <w:rPr>
                <w:rFonts w:ascii="Arial" w:hAnsi="Arial" w:cs="Arial"/>
                <w:sz w:val="20"/>
                <w:szCs w:val="20"/>
              </w:rPr>
              <w:br/>
            </w:r>
            <w:r w:rsidR="006A166A">
              <w:rPr>
                <w:rFonts w:ascii="Arial" w:hAnsi="Arial" w:cs="Arial"/>
                <w:sz w:val="20"/>
                <w:szCs w:val="20"/>
              </w:rPr>
              <w:t>c</w:t>
            </w:r>
            <w:r w:rsidRPr="00F94ECE">
              <w:rPr>
                <w:rFonts w:ascii="Arial" w:hAnsi="Arial" w:cs="Arial"/>
                <w:sz w:val="20"/>
                <w:szCs w:val="20"/>
              </w:rPr>
              <w:t>ajón 4</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C05B92">
              <w:rPr>
                <w:rFonts w:ascii="Arial" w:eastAsia="Times New Roman" w:hAnsi="Arial" w:cs="Arial"/>
                <w:sz w:val="20"/>
                <w:szCs w:val="20"/>
                <w:lang w:eastAsia="es-ES"/>
              </w:rPr>
              <w:t>15.5 Consejo Local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Ofici</w:t>
            </w:r>
            <w:r w:rsidR="00314AB9">
              <w:rPr>
                <w:rFonts w:ascii="Arial" w:hAnsi="Arial" w:cs="Arial"/>
                <w:sz w:val="20"/>
                <w:szCs w:val="20"/>
              </w:rPr>
              <w:t>os y documentos emitidos a los c</w:t>
            </w:r>
            <w:r>
              <w:rPr>
                <w:rFonts w:ascii="Arial" w:hAnsi="Arial" w:cs="Arial"/>
                <w:sz w:val="20"/>
                <w:szCs w:val="20"/>
              </w:rPr>
              <w:t>onsejero</w:t>
            </w:r>
            <w:r w:rsidR="00314AB9">
              <w:rPr>
                <w:rFonts w:ascii="Arial" w:hAnsi="Arial" w:cs="Arial"/>
                <w:sz w:val="20"/>
                <w:szCs w:val="20"/>
              </w:rPr>
              <w:t>s l</w:t>
            </w:r>
            <w:r>
              <w:rPr>
                <w:rFonts w:ascii="Arial" w:hAnsi="Arial" w:cs="Arial"/>
                <w:sz w:val="20"/>
                <w:szCs w:val="20"/>
              </w:rPr>
              <w:t>ocales.</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544087">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6A166A">
            <w:pPr>
              <w:jc w:val="center"/>
            </w:pPr>
            <w:r w:rsidRPr="00F94ECE">
              <w:rPr>
                <w:rFonts w:ascii="Arial" w:hAnsi="Arial" w:cs="Arial"/>
                <w:sz w:val="20"/>
                <w:szCs w:val="20"/>
              </w:rPr>
              <w:t>Archivero 1</w:t>
            </w:r>
            <w:r w:rsidRPr="00F94ECE">
              <w:rPr>
                <w:rFonts w:ascii="Arial" w:hAnsi="Arial" w:cs="Arial"/>
                <w:sz w:val="20"/>
                <w:szCs w:val="20"/>
              </w:rPr>
              <w:br/>
            </w:r>
            <w:r w:rsidR="006A166A">
              <w:rPr>
                <w:rFonts w:ascii="Arial" w:hAnsi="Arial" w:cs="Arial"/>
                <w:sz w:val="20"/>
                <w:szCs w:val="20"/>
              </w:rPr>
              <w:t>c</w:t>
            </w:r>
            <w:r w:rsidRPr="00F94ECE">
              <w:rPr>
                <w:rFonts w:ascii="Arial" w:hAnsi="Arial" w:cs="Arial"/>
                <w:sz w:val="20"/>
                <w:szCs w:val="20"/>
              </w:rPr>
              <w:t>ajón 4</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C05B92">
              <w:rPr>
                <w:rFonts w:ascii="Arial" w:eastAsia="Times New Roman" w:hAnsi="Arial" w:cs="Arial"/>
                <w:sz w:val="20"/>
                <w:szCs w:val="20"/>
                <w:lang w:eastAsia="es-ES"/>
              </w:rPr>
              <w:t>15.5 Consejo Local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Oficios y documentos recibidos de los consejos distritales.</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544087">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6A166A">
            <w:pPr>
              <w:jc w:val="center"/>
            </w:pPr>
            <w:r w:rsidRPr="00F94ECE">
              <w:rPr>
                <w:rFonts w:ascii="Arial" w:hAnsi="Arial" w:cs="Arial"/>
                <w:sz w:val="20"/>
                <w:szCs w:val="20"/>
              </w:rPr>
              <w:t>Archivero 1</w:t>
            </w:r>
            <w:r w:rsidRPr="00F94ECE">
              <w:rPr>
                <w:rFonts w:ascii="Arial" w:hAnsi="Arial" w:cs="Arial"/>
                <w:sz w:val="20"/>
                <w:szCs w:val="20"/>
              </w:rPr>
              <w:br/>
            </w:r>
            <w:r w:rsidR="006A166A">
              <w:rPr>
                <w:rFonts w:ascii="Arial" w:hAnsi="Arial" w:cs="Arial"/>
                <w:sz w:val="20"/>
                <w:szCs w:val="20"/>
              </w:rPr>
              <w:t>c</w:t>
            </w:r>
            <w:r w:rsidRPr="00F94ECE">
              <w:rPr>
                <w:rFonts w:ascii="Arial" w:hAnsi="Arial" w:cs="Arial"/>
                <w:sz w:val="20"/>
                <w:szCs w:val="20"/>
              </w:rPr>
              <w:t>ajón 4</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C05B92">
              <w:rPr>
                <w:rFonts w:ascii="Arial" w:eastAsia="Times New Roman" w:hAnsi="Arial" w:cs="Arial"/>
                <w:sz w:val="20"/>
                <w:szCs w:val="20"/>
                <w:lang w:eastAsia="es-ES"/>
              </w:rPr>
              <w:t>15.5 Consejo Local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Oficios y documentos remitidos a los representantes de los partidos políticos.</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544087">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6A166A">
            <w:pPr>
              <w:jc w:val="center"/>
            </w:pPr>
            <w:r w:rsidRPr="00F94ECE">
              <w:rPr>
                <w:rFonts w:ascii="Arial" w:hAnsi="Arial" w:cs="Arial"/>
                <w:sz w:val="20"/>
                <w:szCs w:val="20"/>
              </w:rPr>
              <w:t>Archivero 1</w:t>
            </w:r>
            <w:r w:rsidRPr="00F94ECE">
              <w:rPr>
                <w:rFonts w:ascii="Arial" w:hAnsi="Arial" w:cs="Arial"/>
                <w:sz w:val="20"/>
                <w:szCs w:val="20"/>
              </w:rPr>
              <w:br/>
            </w:r>
            <w:r w:rsidR="006A166A">
              <w:rPr>
                <w:rFonts w:ascii="Arial" w:hAnsi="Arial" w:cs="Arial"/>
                <w:sz w:val="20"/>
                <w:szCs w:val="20"/>
              </w:rPr>
              <w:t>c</w:t>
            </w:r>
            <w:r w:rsidRPr="00F94ECE">
              <w:rPr>
                <w:rFonts w:ascii="Arial" w:hAnsi="Arial" w:cs="Arial"/>
                <w:sz w:val="20"/>
                <w:szCs w:val="20"/>
              </w:rPr>
              <w:t>ajón 4</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C05B92">
              <w:rPr>
                <w:rFonts w:ascii="Arial" w:eastAsia="Times New Roman" w:hAnsi="Arial" w:cs="Arial"/>
                <w:sz w:val="20"/>
                <w:szCs w:val="20"/>
                <w:lang w:eastAsia="es-ES"/>
              </w:rPr>
              <w:t>15.5 Consejo Local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Oficios y documentos recibidos de los representantes de los partidos políticos.</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544087">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6A166A">
            <w:pPr>
              <w:jc w:val="center"/>
            </w:pPr>
            <w:r w:rsidRPr="00F94ECE">
              <w:rPr>
                <w:rFonts w:ascii="Arial" w:hAnsi="Arial" w:cs="Arial"/>
                <w:sz w:val="20"/>
                <w:szCs w:val="20"/>
              </w:rPr>
              <w:t>Archivero 1</w:t>
            </w:r>
            <w:r w:rsidRPr="00F94ECE">
              <w:rPr>
                <w:rFonts w:ascii="Arial" w:hAnsi="Arial" w:cs="Arial"/>
                <w:sz w:val="20"/>
                <w:szCs w:val="20"/>
              </w:rPr>
              <w:br/>
            </w:r>
            <w:r w:rsidR="006A166A">
              <w:rPr>
                <w:rFonts w:ascii="Arial" w:hAnsi="Arial" w:cs="Arial"/>
                <w:sz w:val="20"/>
                <w:szCs w:val="20"/>
              </w:rPr>
              <w:t>c</w:t>
            </w:r>
            <w:r w:rsidRPr="00F94ECE">
              <w:rPr>
                <w:rFonts w:ascii="Arial" w:hAnsi="Arial" w:cs="Arial"/>
                <w:sz w:val="20"/>
                <w:szCs w:val="20"/>
              </w:rPr>
              <w:t>ajón 4</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C05B92">
              <w:rPr>
                <w:rFonts w:ascii="Arial" w:eastAsia="Times New Roman" w:hAnsi="Arial" w:cs="Arial"/>
                <w:sz w:val="20"/>
                <w:szCs w:val="20"/>
                <w:lang w:eastAsia="es-ES"/>
              </w:rPr>
              <w:t>15.5 Consejo Local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Oficios y documentos remitidos a los presidentes de los consejos distritales.</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544087">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6A166A">
            <w:pPr>
              <w:jc w:val="center"/>
            </w:pPr>
            <w:r w:rsidRPr="00F94ECE">
              <w:rPr>
                <w:rFonts w:ascii="Arial" w:hAnsi="Arial" w:cs="Arial"/>
                <w:sz w:val="20"/>
                <w:szCs w:val="20"/>
              </w:rPr>
              <w:t>Archivero 1</w:t>
            </w:r>
            <w:r w:rsidRPr="00F94ECE">
              <w:rPr>
                <w:rFonts w:ascii="Arial" w:hAnsi="Arial" w:cs="Arial"/>
                <w:sz w:val="20"/>
                <w:szCs w:val="20"/>
              </w:rPr>
              <w:br/>
            </w:r>
            <w:r w:rsidR="006A166A">
              <w:rPr>
                <w:rFonts w:ascii="Arial" w:hAnsi="Arial" w:cs="Arial"/>
                <w:sz w:val="20"/>
                <w:szCs w:val="20"/>
              </w:rPr>
              <w:t>c</w:t>
            </w:r>
            <w:r w:rsidRPr="00F94ECE">
              <w:rPr>
                <w:rFonts w:ascii="Arial" w:hAnsi="Arial" w:cs="Arial"/>
                <w:sz w:val="20"/>
                <w:szCs w:val="20"/>
              </w:rPr>
              <w:t>ajón 4</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C05B92">
              <w:rPr>
                <w:rFonts w:ascii="Arial" w:eastAsia="Times New Roman" w:hAnsi="Arial" w:cs="Arial"/>
                <w:sz w:val="20"/>
                <w:szCs w:val="20"/>
                <w:lang w:eastAsia="es-ES"/>
              </w:rPr>
              <w:t>15.5 Consejo Local</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Documentos remitidos y recibidos del Consejo Estatal Electoral y de Participación Ciudadana.</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544087">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6A166A">
            <w:pPr>
              <w:jc w:val="center"/>
            </w:pPr>
            <w:r w:rsidRPr="00F94ECE">
              <w:rPr>
                <w:rFonts w:ascii="Arial" w:hAnsi="Arial" w:cs="Arial"/>
                <w:sz w:val="20"/>
                <w:szCs w:val="20"/>
              </w:rPr>
              <w:t>Archivero 1</w:t>
            </w:r>
            <w:r w:rsidRPr="00F94ECE">
              <w:rPr>
                <w:rFonts w:ascii="Arial" w:hAnsi="Arial" w:cs="Arial"/>
                <w:sz w:val="20"/>
                <w:szCs w:val="20"/>
              </w:rPr>
              <w:br/>
            </w:r>
            <w:r w:rsidR="006A166A">
              <w:rPr>
                <w:rFonts w:ascii="Arial" w:hAnsi="Arial" w:cs="Arial"/>
                <w:sz w:val="20"/>
                <w:szCs w:val="20"/>
              </w:rPr>
              <w:t>c</w:t>
            </w:r>
            <w:r w:rsidRPr="00F94ECE">
              <w:rPr>
                <w:rFonts w:ascii="Arial" w:hAnsi="Arial" w:cs="Arial"/>
                <w:sz w:val="20"/>
                <w:szCs w:val="20"/>
              </w:rPr>
              <w:t>ajón 4</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C05B92">
              <w:rPr>
                <w:rFonts w:ascii="Arial" w:eastAsia="Times New Roman" w:hAnsi="Arial" w:cs="Arial"/>
                <w:sz w:val="20"/>
                <w:szCs w:val="20"/>
                <w:lang w:eastAsia="es-ES"/>
              </w:rPr>
              <w:t>15.5 Consejo Local</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Oficios y documentos recibidos de los consejeros locales.</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E51EA0">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6A166A">
            <w:pPr>
              <w:jc w:val="center"/>
            </w:pPr>
            <w:r w:rsidRPr="00F94ECE">
              <w:rPr>
                <w:rFonts w:ascii="Arial" w:hAnsi="Arial" w:cs="Arial"/>
                <w:sz w:val="20"/>
                <w:szCs w:val="20"/>
              </w:rPr>
              <w:t>Archivero 1</w:t>
            </w:r>
            <w:r w:rsidRPr="00F94ECE">
              <w:rPr>
                <w:rFonts w:ascii="Arial" w:hAnsi="Arial" w:cs="Arial"/>
                <w:sz w:val="20"/>
                <w:szCs w:val="20"/>
              </w:rPr>
              <w:br/>
            </w:r>
            <w:r w:rsidR="006A166A">
              <w:rPr>
                <w:rFonts w:ascii="Arial" w:hAnsi="Arial" w:cs="Arial"/>
                <w:sz w:val="20"/>
                <w:szCs w:val="20"/>
              </w:rPr>
              <w:t>c</w:t>
            </w:r>
            <w:r w:rsidRPr="00F94ECE">
              <w:rPr>
                <w:rFonts w:ascii="Arial" w:hAnsi="Arial" w:cs="Arial"/>
                <w:sz w:val="20"/>
                <w:szCs w:val="20"/>
              </w:rPr>
              <w:t>ajón 4</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647804">
              <w:rPr>
                <w:rFonts w:ascii="Arial" w:eastAsia="Times New Roman" w:hAnsi="Arial" w:cs="Arial"/>
                <w:sz w:val="20"/>
                <w:szCs w:val="20"/>
                <w:lang w:eastAsia="es-ES"/>
              </w:rPr>
              <w:t>15.5 Consejo Local</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Acuerdos y documentos notificados a la S</w:t>
            </w:r>
            <w:r w:rsidR="00605D18">
              <w:rPr>
                <w:rFonts w:ascii="Arial" w:hAnsi="Arial" w:cs="Arial"/>
                <w:sz w:val="20"/>
                <w:szCs w:val="20"/>
              </w:rPr>
              <w:t>ecretaría Ejecutiva y a la Dirección Ejecutiva de Organización Electoral.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E51EA0">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6A166A">
            <w:pPr>
              <w:jc w:val="center"/>
            </w:pPr>
            <w:r w:rsidRPr="00F94ECE">
              <w:rPr>
                <w:rFonts w:ascii="Arial" w:hAnsi="Arial" w:cs="Arial"/>
                <w:sz w:val="20"/>
                <w:szCs w:val="20"/>
              </w:rPr>
              <w:t>Archivero 1</w:t>
            </w:r>
            <w:r w:rsidRPr="00F94ECE">
              <w:rPr>
                <w:rFonts w:ascii="Arial" w:hAnsi="Arial" w:cs="Arial"/>
                <w:sz w:val="20"/>
                <w:szCs w:val="20"/>
              </w:rPr>
              <w:br/>
            </w:r>
            <w:r w:rsidR="006A166A">
              <w:rPr>
                <w:rFonts w:ascii="Arial" w:hAnsi="Arial" w:cs="Arial"/>
                <w:sz w:val="20"/>
                <w:szCs w:val="20"/>
              </w:rPr>
              <w:t>c</w:t>
            </w:r>
            <w:r w:rsidRPr="00F94ECE">
              <w:rPr>
                <w:rFonts w:ascii="Arial" w:hAnsi="Arial" w:cs="Arial"/>
                <w:sz w:val="20"/>
                <w:szCs w:val="20"/>
              </w:rPr>
              <w:t>ajón 4</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8F6AF5">
              <w:rPr>
                <w:rFonts w:ascii="Arial" w:eastAsia="Times New Roman" w:hAnsi="Arial" w:cs="Arial"/>
                <w:sz w:val="20"/>
                <w:szCs w:val="20"/>
                <w:lang w:eastAsia="es-ES"/>
              </w:rPr>
              <w:t>15.5 Consejo Local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Documentación relacionada con los lectores de códigos entregados a los distritos electorales. Originales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E51EA0">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Pr="008D6931" w:rsidRDefault="007B6EAE" w:rsidP="006A166A">
            <w:pPr>
              <w:spacing w:after="0" w:line="240" w:lineRule="auto"/>
              <w:jc w:val="center"/>
              <w:rPr>
                <w:rFonts w:ascii="Arial" w:eastAsia="Times New Roman" w:hAnsi="Arial" w:cs="Arial"/>
                <w:sz w:val="20"/>
                <w:szCs w:val="20"/>
                <w:lang w:eastAsia="es-ES"/>
              </w:rPr>
            </w:pPr>
            <w:r>
              <w:rPr>
                <w:rFonts w:ascii="Arial" w:hAnsi="Arial" w:cs="Arial"/>
                <w:sz w:val="20"/>
                <w:szCs w:val="20"/>
              </w:rPr>
              <w:t>Archivero 1</w:t>
            </w:r>
            <w:r>
              <w:rPr>
                <w:rFonts w:ascii="Arial" w:hAnsi="Arial" w:cs="Arial"/>
                <w:sz w:val="20"/>
                <w:szCs w:val="20"/>
              </w:rPr>
              <w:br/>
            </w:r>
            <w:r w:rsidR="006A166A">
              <w:rPr>
                <w:rFonts w:ascii="Arial" w:hAnsi="Arial" w:cs="Arial"/>
                <w:sz w:val="20"/>
                <w:szCs w:val="20"/>
              </w:rPr>
              <w:t>c</w:t>
            </w:r>
            <w:r>
              <w:rPr>
                <w:rFonts w:ascii="Arial" w:hAnsi="Arial" w:cs="Arial"/>
                <w:sz w:val="20"/>
                <w:szCs w:val="20"/>
              </w:rPr>
              <w:t>ajón 4</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8F6AF5">
              <w:rPr>
                <w:rFonts w:ascii="Arial" w:eastAsia="Times New Roman" w:hAnsi="Arial" w:cs="Arial"/>
                <w:sz w:val="20"/>
                <w:szCs w:val="20"/>
                <w:lang w:eastAsia="es-ES"/>
              </w:rPr>
              <w:t>15.5 Consejo Local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Actas y documentos relacionados con la entrega-recepción de las Listas Nominales. Originales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E51EA0">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Pr="008D6931" w:rsidRDefault="007B6EAE" w:rsidP="006A166A">
            <w:pPr>
              <w:spacing w:after="0" w:line="240" w:lineRule="auto"/>
              <w:jc w:val="center"/>
              <w:rPr>
                <w:rFonts w:ascii="Arial" w:eastAsia="Times New Roman" w:hAnsi="Arial" w:cs="Arial"/>
                <w:sz w:val="20"/>
                <w:szCs w:val="20"/>
                <w:lang w:eastAsia="es-ES"/>
              </w:rPr>
            </w:pPr>
            <w:r>
              <w:rPr>
                <w:rFonts w:ascii="Arial" w:hAnsi="Arial" w:cs="Arial"/>
                <w:sz w:val="20"/>
                <w:szCs w:val="20"/>
              </w:rPr>
              <w:t>Archivero 1</w:t>
            </w:r>
            <w:r>
              <w:rPr>
                <w:rFonts w:ascii="Arial" w:hAnsi="Arial" w:cs="Arial"/>
                <w:sz w:val="20"/>
                <w:szCs w:val="20"/>
              </w:rPr>
              <w:br/>
            </w:r>
            <w:r w:rsidR="006A166A">
              <w:rPr>
                <w:rFonts w:ascii="Arial" w:hAnsi="Arial" w:cs="Arial"/>
                <w:sz w:val="20"/>
                <w:szCs w:val="20"/>
              </w:rPr>
              <w:t>c</w:t>
            </w:r>
            <w:r>
              <w:rPr>
                <w:rFonts w:ascii="Arial" w:hAnsi="Arial" w:cs="Arial"/>
                <w:sz w:val="20"/>
                <w:szCs w:val="20"/>
              </w:rPr>
              <w:t>ajón 4</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8F6AF5">
              <w:rPr>
                <w:rFonts w:ascii="Arial" w:eastAsia="Times New Roman" w:hAnsi="Arial" w:cs="Arial"/>
                <w:sz w:val="20"/>
                <w:szCs w:val="20"/>
                <w:lang w:eastAsia="es-ES"/>
              </w:rPr>
              <w:t>15.5 Consejo Local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Material Electoral.- Acuses de entrega de expedientes de registro de parti</w:t>
            </w:r>
            <w:r w:rsidR="00666F63">
              <w:rPr>
                <w:rFonts w:ascii="Arial" w:hAnsi="Arial" w:cs="Arial"/>
                <w:sz w:val="20"/>
                <w:szCs w:val="20"/>
              </w:rPr>
              <w:t xml:space="preserve">dos políticos a </w:t>
            </w:r>
            <w:r w:rsidR="00666F63">
              <w:rPr>
                <w:rFonts w:ascii="Arial" w:hAnsi="Arial" w:cs="Arial"/>
                <w:sz w:val="20"/>
                <w:szCs w:val="20"/>
              </w:rPr>
              <w:lastRenderedPageBreak/>
              <w:t>candidatos a di</w:t>
            </w:r>
            <w:r>
              <w:rPr>
                <w:rFonts w:ascii="Arial" w:hAnsi="Arial" w:cs="Arial"/>
                <w:sz w:val="20"/>
                <w:szCs w:val="20"/>
              </w:rPr>
              <w:t>putados por el Principio de Mayoría Relativa.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lastRenderedPageBreak/>
              <w:t>2014-2015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E51EA0">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Pr="008D6931" w:rsidRDefault="007B6EAE" w:rsidP="00166D65">
            <w:pPr>
              <w:spacing w:after="0" w:line="240" w:lineRule="auto"/>
              <w:jc w:val="center"/>
              <w:rPr>
                <w:rFonts w:ascii="Arial" w:eastAsia="Times New Roman" w:hAnsi="Arial" w:cs="Arial"/>
                <w:sz w:val="20"/>
                <w:szCs w:val="20"/>
                <w:lang w:eastAsia="es-ES"/>
              </w:rPr>
            </w:pPr>
            <w:r>
              <w:rPr>
                <w:rFonts w:ascii="Arial" w:hAnsi="Arial" w:cs="Arial"/>
                <w:sz w:val="20"/>
                <w:szCs w:val="20"/>
              </w:rPr>
              <w:t>Archivero 1</w:t>
            </w:r>
            <w:r>
              <w:rPr>
                <w:rFonts w:ascii="Arial" w:hAnsi="Arial" w:cs="Arial"/>
                <w:sz w:val="20"/>
                <w:szCs w:val="20"/>
              </w:rPr>
              <w:br/>
            </w:r>
            <w:r w:rsidR="00166D65">
              <w:rPr>
                <w:rFonts w:ascii="Arial" w:hAnsi="Arial" w:cs="Arial"/>
                <w:sz w:val="20"/>
                <w:szCs w:val="20"/>
              </w:rPr>
              <w:t>c</w:t>
            </w:r>
            <w:r>
              <w:rPr>
                <w:rFonts w:ascii="Arial" w:hAnsi="Arial" w:cs="Arial"/>
                <w:sz w:val="20"/>
                <w:szCs w:val="20"/>
              </w:rPr>
              <w:t>ajón 4</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Pr="00647804" w:rsidRDefault="007B6EAE" w:rsidP="007B6EAE">
            <w:pPr>
              <w:rPr>
                <w:rFonts w:ascii="Arial" w:eastAsia="Times New Roman" w:hAnsi="Arial" w:cs="Arial"/>
                <w:sz w:val="20"/>
                <w:szCs w:val="20"/>
                <w:lang w:eastAsia="es-ES"/>
              </w:rPr>
            </w:pPr>
            <w:r>
              <w:rPr>
                <w:rFonts w:ascii="Arial" w:eastAsia="Times New Roman" w:hAnsi="Arial" w:cs="Arial"/>
                <w:sz w:val="20"/>
                <w:szCs w:val="20"/>
                <w:lang w:eastAsia="es-ES"/>
              </w:rPr>
              <w:t>15.22 Sistema de Información de la Jornada Electoral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666F63">
            <w:pPr>
              <w:rPr>
                <w:rFonts w:ascii="Arial" w:hAnsi="Arial" w:cs="Arial"/>
                <w:sz w:val="20"/>
                <w:szCs w:val="20"/>
              </w:rPr>
            </w:pPr>
            <w:r>
              <w:rPr>
                <w:rFonts w:ascii="Arial" w:hAnsi="Arial" w:cs="Arial"/>
                <w:sz w:val="20"/>
                <w:szCs w:val="20"/>
              </w:rPr>
              <w:t>Documentación del Sistema de Info</w:t>
            </w:r>
            <w:r w:rsidR="00666F63">
              <w:rPr>
                <w:rFonts w:ascii="Arial" w:hAnsi="Arial" w:cs="Arial"/>
                <w:sz w:val="20"/>
                <w:szCs w:val="20"/>
              </w:rPr>
              <w:t>rmación de la Jornada Electoral.</w:t>
            </w:r>
          </w:p>
        </w:tc>
        <w:tc>
          <w:tcPr>
            <w:tcW w:w="2410" w:type="dxa"/>
            <w:tcBorders>
              <w:top w:val="single" w:sz="4" w:space="0" w:color="auto"/>
              <w:left w:val="single" w:sz="4" w:space="0" w:color="auto"/>
              <w:bottom w:val="single" w:sz="4" w:space="0" w:color="auto"/>
              <w:right w:val="single" w:sz="4" w:space="0" w:color="auto"/>
            </w:tcBorders>
          </w:tcPr>
          <w:p w:rsidR="007B6EAE" w:rsidRPr="007B3F7E" w:rsidRDefault="00AE4C53" w:rsidP="007B6EAE">
            <w:pPr>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E51EA0">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166D65">
            <w:pPr>
              <w:spacing w:after="0" w:line="240" w:lineRule="auto"/>
              <w:jc w:val="center"/>
              <w:rPr>
                <w:rFonts w:ascii="Arial" w:hAnsi="Arial" w:cs="Arial"/>
                <w:sz w:val="20"/>
                <w:szCs w:val="20"/>
              </w:rPr>
            </w:pPr>
            <w:r>
              <w:rPr>
                <w:rFonts w:ascii="Arial" w:hAnsi="Arial" w:cs="Arial"/>
                <w:sz w:val="20"/>
                <w:szCs w:val="20"/>
              </w:rPr>
              <w:t>Archivero 1</w:t>
            </w:r>
            <w:r>
              <w:rPr>
                <w:rFonts w:ascii="Arial" w:hAnsi="Arial" w:cs="Arial"/>
                <w:sz w:val="20"/>
                <w:szCs w:val="20"/>
              </w:rPr>
              <w:br/>
            </w:r>
            <w:r w:rsidR="00166D65">
              <w:rPr>
                <w:rFonts w:ascii="Arial" w:hAnsi="Arial" w:cs="Arial"/>
                <w:sz w:val="20"/>
                <w:szCs w:val="20"/>
              </w:rPr>
              <w:t>c</w:t>
            </w:r>
            <w:r>
              <w:rPr>
                <w:rFonts w:ascii="Arial" w:hAnsi="Arial" w:cs="Arial"/>
                <w:sz w:val="20"/>
                <w:szCs w:val="20"/>
              </w:rPr>
              <w:t>ajón 4</w:t>
            </w:r>
          </w:p>
        </w:tc>
      </w:tr>
      <w:tr w:rsidR="007B6EAE" w:rsidRPr="008D6931" w:rsidTr="002B0472">
        <w:tc>
          <w:tcPr>
            <w:tcW w:w="14283" w:type="dxa"/>
            <w:gridSpan w:val="5"/>
            <w:tcBorders>
              <w:top w:val="single" w:sz="4" w:space="0" w:color="auto"/>
              <w:left w:val="single" w:sz="4" w:space="0" w:color="auto"/>
              <w:bottom w:val="single" w:sz="4" w:space="0" w:color="auto"/>
              <w:right w:val="single" w:sz="4" w:space="0" w:color="auto"/>
            </w:tcBorders>
          </w:tcPr>
          <w:p w:rsidR="007B6EAE" w:rsidRPr="00625141" w:rsidRDefault="007B6EAE" w:rsidP="007B6EAE">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 xml:space="preserve">VOCALÍA DEL SECRETARIO </w:t>
            </w:r>
            <w:r w:rsidRPr="00625141">
              <w:rPr>
                <w:rFonts w:ascii="Arial" w:eastAsia="Times New Roman" w:hAnsi="Arial" w:cs="Arial"/>
                <w:b/>
                <w:sz w:val="24"/>
                <w:szCs w:val="24"/>
                <w:lang w:eastAsia="es-ES"/>
              </w:rPr>
              <w:t>ARCHIVO 2015</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1.9 Legislación</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Circulares recibidas de la Dirección Ejecutiva de Organización Electoral.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Pr="008D6931" w:rsidRDefault="007B6EAE" w:rsidP="00166D65">
            <w:pPr>
              <w:spacing w:after="0" w:line="240" w:lineRule="auto"/>
              <w:jc w:val="center"/>
              <w:rPr>
                <w:rFonts w:ascii="Arial" w:eastAsia="Times New Roman" w:hAnsi="Arial" w:cs="Arial"/>
                <w:sz w:val="20"/>
                <w:szCs w:val="20"/>
                <w:lang w:eastAsia="es-ES"/>
              </w:rPr>
            </w:pPr>
            <w:r>
              <w:rPr>
                <w:rFonts w:ascii="Arial" w:hAnsi="Arial" w:cs="Arial"/>
                <w:sz w:val="20"/>
                <w:szCs w:val="20"/>
              </w:rPr>
              <w:t>Archivero 1</w:t>
            </w:r>
            <w:r>
              <w:rPr>
                <w:rFonts w:ascii="Arial" w:hAnsi="Arial" w:cs="Arial"/>
                <w:sz w:val="20"/>
                <w:szCs w:val="20"/>
              </w:rPr>
              <w:br/>
            </w:r>
            <w:r w:rsidR="00166D65">
              <w:rPr>
                <w:rFonts w:ascii="Arial" w:hAnsi="Arial" w:cs="Arial"/>
                <w:sz w:val="20"/>
                <w:szCs w:val="20"/>
              </w:rPr>
              <w:t>c</w:t>
            </w:r>
            <w:r>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1.9 Legislación</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Circulares recibidas de la Dirección Ejecutiva.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166D65">
            <w:pPr>
              <w:jc w:val="center"/>
            </w:pPr>
            <w:r w:rsidRPr="00E13075">
              <w:rPr>
                <w:rFonts w:ascii="Arial" w:hAnsi="Arial" w:cs="Arial"/>
                <w:sz w:val="20"/>
                <w:szCs w:val="20"/>
              </w:rPr>
              <w:t>Archivero 1</w:t>
            </w:r>
            <w:r w:rsidRPr="00E13075">
              <w:rPr>
                <w:rFonts w:ascii="Arial" w:hAnsi="Arial" w:cs="Arial"/>
                <w:sz w:val="20"/>
                <w:szCs w:val="20"/>
              </w:rPr>
              <w:br/>
            </w:r>
            <w:r w:rsidR="00166D65">
              <w:rPr>
                <w:rFonts w:ascii="Arial" w:hAnsi="Arial" w:cs="Arial"/>
                <w:sz w:val="20"/>
                <w:szCs w:val="20"/>
              </w:rPr>
              <w:t>c</w:t>
            </w:r>
            <w:r w:rsidRPr="00E13075">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1.9 Legislación</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Circulares recibidas de la Contraloría General.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7B6EAE"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166D65">
            <w:pPr>
              <w:jc w:val="center"/>
            </w:pPr>
            <w:r w:rsidRPr="00E13075">
              <w:rPr>
                <w:rFonts w:ascii="Arial" w:hAnsi="Arial" w:cs="Arial"/>
                <w:sz w:val="20"/>
                <w:szCs w:val="20"/>
              </w:rPr>
              <w:t>Archivero 1</w:t>
            </w:r>
            <w:r w:rsidRPr="00E13075">
              <w:rPr>
                <w:rFonts w:ascii="Arial" w:hAnsi="Arial" w:cs="Arial"/>
                <w:sz w:val="20"/>
                <w:szCs w:val="20"/>
              </w:rPr>
              <w:br/>
            </w:r>
            <w:r w:rsidR="00166D65">
              <w:rPr>
                <w:rFonts w:ascii="Arial" w:hAnsi="Arial" w:cs="Arial"/>
                <w:sz w:val="20"/>
                <w:szCs w:val="20"/>
              </w:rPr>
              <w:t>c</w:t>
            </w:r>
            <w:r w:rsidRPr="00E13075">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1.9 Legislación</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Circulares recibidas de la Dirección Ejecutiva de Administración.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166D65">
            <w:pPr>
              <w:jc w:val="center"/>
            </w:pPr>
            <w:r w:rsidRPr="00E13075">
              <w:rPr>
                <w:rFonts w:ascii="Arial" w:hAnsi="Arial" w:cs="Arial"/>
                <w:sz w:val="20"/>
                <w:szCs w:val="20"/>
              </w:rPr>
              <w:t>Archivero 1</w:t>
            </w:r>
            <w:r w:rsidRPr="00E13075">
              <w:rPr>
                <w:rFonts w:ascii="Arial" w:hAnsi="Arial" w:cs="Arial"/>
                <w:sz w:val="20"/>
                <w:szCs w:val="20"/>
              </w:rPr>
              <w:br/>
            </w:r>
            <w:r w:rsidR="00166D65">
              <w:rPr>
                <w:rFonts w:ascii="Arial" w:hAnsi="Arial" w:cs="Arial"/>
                <w:sz w:val="20"/>
                <w:szCs w:val="20"/>
              </w:rPr>
              <w:t>c</w:t>
            </w:r>
            <w:r w:rsidRPr="00E13075">
              <w:rPr>
                <w:rFonts w:ascii="Arial" w:hAnsi="Arial" w:cs="Arial"/>
                <w:sz w:val="20"/>
                <w:szCs w:val="20"/>
              </w:rPr>
              <w:t>ajón 3</w:t>
            </w:r>
          </w:p>
        </w:tc>
      </w:tr>
      <w:tr w:rsidR="007B6EAE" w:rsidRPr="008D6931" w:rsidTr="00353435">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FA697E">
              <w:rPr>
                <w:rFonts w:ascii="Arial" w:eastAsia="Times New Roman" w:hAnsi="Arial" w:cs="Arial"/>
                <w:sz w:val="20"/>
                <w:szCs w:val="20"/>
                <w:lang w:eastAsia="es-ES"/>
              </w:rPr>
              <w:t>1.9 Legislación</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666F63">
            <w:pPr>
              <w:rPr>
                <w:rFonts w:ascii="Arial" w:hAnsi="Arial" w:cs="Arial"/>
                <w:sz w:val="20"/>
                <w:szCs w:val="20"/>
              </w:rPr>
            </w:pPr>
            <w:r>
              <w:rPr>
                <w:rFonts w:ascii="Arial" w:hAnsi="Arial" w:cs="Arial"/>
                <w:sz w:val="20"/>
                <w:szCs w:val="20"/>
              </w:rPr>
              <w:t>Circulares recibidas de la Unidad Técni</w:t>
            </w:r>
            <w:r w:rsidR="00666F63">
              <w:rPr>
                <w:rFonts w:ascii="Arial" w:hAnsi="Arial" w:cs="Arial"/>
                <w:sz w:val="20"/>
                <w:szCs w:val="20"/>
              </w:rPr>
              <w:t xml:space="preserve">ca de Servicios de Informática. </w:t>
            </w:r>
            <w:r>
              <w:rPr>
                <w:rFonts w:ascii="Arial" w:hAnsi="Arial" w:cs="Arial"/>
                <w:sz w:val="20"/>
                <w:szCs w:val="20"/>
              </w:rPr>
              <w:t>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E35B0">
            <w:pPr>
              <w:jc w:val="center"/>
            </w:pPr>
            <w:r w:rsidRPr="008D3A03">
              <w:rPr>
                <w:rFonts w:ascii="Arial" w:hAnsi="Arial" w:cs="Arial"/>
                <w:sz w:val="20"/>
                <w:szCs w:val="20"/>
              </w:rPr>
              <w:t>Archivero 1</w:t>
            </w:r>
            <w:r w:rsidRPr="008D3A03">
              <w:rPr>
                <w:rFonts w:ascii="Arial" w:hAnsi="Arial" w:cs="Arial"/>
                <w:sz w:val="20"/>
                <w:szCs w:val="20"/>
              </w:rPr>
              <w:br/>
            </w:r>
            <w:r w:rsidR="000E35B0">
              <w:rPr>
                <w:rFonts w:ascii="Arial" w:hAnsi="Arial" w:cs="Arial"/>
                <w:sz w:val="20"/>
                <w:szCs w:val="20"/>
              </w:rPr>
              <w:t>c</w:t>
            </w:r>
            <w:r w:rsidRPr="008D3A03">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FA697E">
              <w:rPr>
                <w:rFonts w:ascii="Arial" w:eastAsia="Times New Roman" w:hAnsi="Arial" w:cs="Arial"/>
                <w:sz w:val="20"/>
                <w:szCs w:val="20"/>
                <w:lang w:eastAsia="es-ES"/>
              </w:rPr>
              <w:t>1.9 Legislación</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Circulares recibidas de la Dirección Jurídica.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AE4C53">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E35B0">
            <w:pPr>
              <w:jc w:val="center"/>
            </w:pPr>
            <w:r w:rsidRPr="008D3A03">
              <w:rPr>
                <w:rFonts w:ascii="Arial" w:hAnsi="Arial" w:cs="Arial"/>
                <w:sz w:val="20"/>
                <w:szCs w:val="20"/>
              </w:rPr>
              <w:t>Archivero 1</w:t>
            </w:r>
            <w:r w:rsidRPr="008D3A03">
              <w:rPr>
                <w:rFonts w:ascii="Arial" w:hAnsi="Arial" w:cs="Arial"/>
                <w:sz w:val="20"/>
                <w:szCs w:val="20"/>
              </w:rPr>
              <w:br/>
            </w:r>
            <w:r w:rsidR="000E35B0">
              <w:rPr>
                <w:rFonts w:ascii="Arial" w:hAnsi="Arial" w:cs="Arial"/>
                <w:sz w:val="20"/>
                <w:szCs w:val="20"/>
              </w:rPr>
              <w:t>c</w:t>
            </w:r>
            <w:r w:rsidRPr="008D3A03">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FA697E">
              <w:rPr>
                <w:rFonts w:ascii="Arial" w:eastAsia="Times New Roman" w:hAnsi="Arial" w:cs="Arial"/>
                <w:sz w:val="20"/>
                <w:szCs w:val="20"/>
                <w:lang w:eastAsia="es-ES"/>
              </w:rPr>
              <w:t>1.9 Legislación</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 xml:space="preserve">Circulares y recibidas de la Unidad </w:t>
            </w:r>
            <w:r w:rsidR="00166D65">
              <w:rPr>
                <w:rFonts w:ascii="Arial" w:hAnsi="Arial" w:cs="Arial"/>
                <w:sz w:val="20"/>
                <w:szCs w:val="20"/>
              </w:rPr>
              <w:t>Técnica de Vinculación con los O</w:t>
            </w:r>
            <w:r>
              <w:rPr>
                <w:rFonts w:ascii="Arial" w:hAnsi="Arial" w:cs="Arial"/>
                <w:sz w:val="20"/>
                <w:szCs w:val="20"/>
              </w:rPr>
              <w:t>rganismos Públicos Locales.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E35B0">
            <w:pPr>
              <w:jc w:val="center"/>
            </w:pPr>
            <w:r w:rsidRPr="008D3A03">
              <w:rPr>
                <w:rFonts w:ascii="Arial" w:hAnsi="Arial" w:cs="Arial"/>
                <w:sz w:val="20"/>
                <w:szCs w:val="20"/>
              </w:rPr>
              <w:t>Archivero 1</w:t>
            </w:r>
            <w:r w:rsidRPr="008D3A03">
              <w:rPr>
                <w:rFonts w:ascii="Arial" w:hAnsi="Arial" w:cs="Arial"/>
                <w:sz w:val="20"/>
                <w:szCs w:val="20"/>
              </w:rPr>
              <w:br/>
            </w:r>
            <w:r w:rsidR="000E35B0">
              <w:rPr>
                <w:rFonts w:ascii="Arial" w:hAnsi="Arial" w:cs="Arial"/>
                <w:sz w:val="20"/>
                <w:szCs w:val="20"/>
              </w:rPr>
              <w:t>c</w:t>
            </w:r>
            <w:r w:rsidRPr="008D3A03">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2.5 Oficialía Electoral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jc w:val="both"/>
              <w:rPr>
                <w:rFonts w:ascii="Arial" w:hAnsi="Arial" w:cs="Arial"/>
                <w:sz w:val="20"/>
                <w:szCs w:val="20"/>
              </w:rPr>
            </w:pPr>
            <w:r>
              <w:rPr>
                <w:rFonts w:ascii="Arial" w:hAnsi="Arial" w:cs="Arial"/>
                <w:sz w:val="20"/>
                <w:szCs w:val="20"/>
              </w:rPr>
              <w:t>Oficialía Electoral/Peticiones sobre Oficialía Electora</w:t>
            </w:r>
            <w:r w:rsidR="00166D65">
              <w:rPr>
                <w:rFonts w:ascii="Arial" w:hAnsi="Arial" w:cs="Arial"/>
                <w:sz w:val="20"/>
                <w:szCs w:val="20"/>
              </w:rPr>
              <w:t>l</w:t>
            </w:r>
            <w:r>
              <w:rPr>
                <w:rFonts w:ascii="Arial" w:hAnsi="Arial" w:cs="Arial"/>
                <w:sz w:val="20"/>
                <w:szCs w:val="20"/>
              </w:rPr>
              <w:t>. Originales y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E35B0">
            <w:pPr>
              <w:jc w:val="center"/>
            </w:pPr>
            <w:r w:rsidRPr="008D3A03">
              <w:rPr>
                <w:rFonts w:ascii="Arial" w:hAnsi="Arial" w:cs="Arial"/>
                <w:sz w:val="20"/>
                <w:szCs w:val="20"/>
              </w:rPr>
              <w:t>Archivero 1</w:t>
            </w:r>
            <w:r w:rsidRPr="008D3A03">
              <w:rPr>
                <w:rFonts w:ascii="Arial" w:hAnsi="Arial" w:cs="Arial"/>
                <w:sz w:val="20"/>
                <w:szCs w:val="20"/>
              </w:rPr>
              <w:br/>
            </w:r>
            <w:r w:rsidR="000E35B0">
              <w:rPr>
                <w:rFonts w:ascii="Arial" w:hAnsi="Arial" w:cs="Arial"/>
                <w:sz w:val="20"/>
                <w:szCs w:val="20"/>
              </w:rPr>
              <w:t>c</w:t>
            </w:r>
            <w:r w:rsidRPr="008D3A03">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1D5893"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 2.5 Actuaciones y representaciones en materia l</w:t>
            </w:r>
            <w:r w:rsidR="007B6EAE">
              <w:rPr>
                <w:rFonts w:ascii="Arial" w:eastAsia="Times New Roman" w:hAnsi="Arial" w:cs="Arial"/>
                <w:sz w:val="20"/>
                <w:szCs w:val="20"/>
                <w:lang w:eastAsia="es-ES"/>
              </w:rPr>
              <w:t>egal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jc w:val="both"/>
              <w:rPr>
                <w:rFonts w:ascii="Arial" w:hAnsi="Arial" w:cs="Arial"/>
                <w:sz w:val="20"/>
                <w:szCs w:val="20"/>
              </w:rPr>
            </w:pPr>
            <w:r>
              <w:rPr>
                <w:rFonts w:ascii="Arial" w:hAnsi="Arial" w:cs="Arial"/>
                <w:sz w:val="20"/>
                <w:szCs w:val="20"/>
              </w:rPr>
              <w:t>Documentación referente a la Oficialía Electoral.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E35B0">
            <w:pPr>
              <w:jc w:val="center"/>
            </w:pPr>
            <w:r w:rsidRPr="00E13075">
              <w:rPr>
                <w:rFonts w:ascii="Arial" w:hAnsi="Arial" w:cs="Arial"/>
                <w:sz w:val="20"/>
                <w:szCs w:val="20"/>
              </w:rPr>
              <w:t>Archivero 1</w:t>
            </w:r>
            <w:r w:rsidRPr="00E13075">
              <w:rPr>
                <w:rFonts w:ascii="Arial" w:hAnsi="Arial" w:cs="Arial"/>
                <w:sz w:val="20"/>
                <w:szCs w:val="20"/>
              </w:rPr>
              <w:br/>
            </w:r>
            <w:r w:rsidR="000E35B0">
              <w:rPr>
                <w:rFonts w:ascii="Arial" w:hAnsi="Arial" w:cs="Arial"/>
                <w:sz w:val="20"/>
                <w:szCs w:val="20"/>
              </w:rPr>
              <w:t>c</w:t>
            </w:r>
            <w:r w:rsidRPr="00E13075">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lastRenderedPageBreak/>
              <w:t>2.15 Notificaciones</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jc w:val="both"/>
              <w:rPr>
                <w:rFonts w:ascii="Arial" w:hAnsi="Arial" w:cs="Arial"/>
                <w:sz w:val="20"/>
                <w:szCs w:val="20"/>
              </w:rPr>
            </w:pPr>
            <w:r>
              <w:rPr>
                <w:rFonts w:ascii="Arial" w:hAnsi="Arial" w:cs="Arial"/>
                <w:sz w:val="20"/>
                <w:szCs w:val="20"/>
              </w:rPr>
              <w:t>Documentación remitida a la Unidad Técnica de lo Contencioso.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E35B0">
            <w:pPr>
              <w:jc w:val="center"/>
            </w:pPr>
            <w:r w:rsidRPr="00E13075">
              <w:rPr>
                <w:rFonts w:ascii="Arial" w:hAnsi="Arial" w:cs="Arial"/>
                <w:sz w:val="20"/>
                <w:szCs w:val="20"/>
              </w:rPr>
              <w:t>Archivero 1</w:t>
            </w:r>
            <w:r w:rsidRPr="00E13075">
              <w:rPr>
                <w:rFonts w:ascii="Arial" w:hAnsi="Arial" w:cs="Arial"/>
                <w:sz w:val="20"/>
                <w:szCs w:val="20"/>
              </w:rPr>
              <w:br/>
            </w:r>
            <w:r w:rsidR="000E35B0">
              <w:rPr>
                <w:rFonts w:ascii="Arial" w:hAnsi="Arial" w:cs="Arial"/>
                <w:sz w:val="20"/>
                <w:szCs w:val="20"/>
              </w:rPr>
              <w:t>c</w:t>
            </w:r>
            <w:r w:rsidRPr="00E13075">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2.16 Inco</w:t>
            </w:r>
            <w:r w:rsidR="001D5893">
              <w:rPr>
                <w:rFonts w:ascii="Arial" w:eastAsia="Times New Roman" w:hAnsi="Arial" w:cs="Arial"/>
                <w:sz w:val="20"/>
                <w:szCs w:val="20"/>
                <w:lang w:eastAsia="es-ES"/>
              </w:rPr>
              <w:t>nformidades y p</w:t>
            </w:r>
            <w:r>
              <w:rPr>
                <w:rFonts w:ascii="Arial" w:eastAsia="Times New Roman" w:hAnsi="Arial" w:cs="Arial"/>
                <w:sz w:val="20"/>
                <w:szCs w:val="20"/>
                <w:lang w:eastAsia="es-ES"/>
              </w:rPr>
              <w:t>eticiones</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 xml:space="preserve">Inconformidades y peticiones/documentación relacionada a la Averiguación Previa </w:t>
            </w:r>
            <w:r w:rsidR="00666F63">
              <w:rPr>
                <w:rFonts w:ascii="Arial" w:hAnsi="Arial" w:cs="Arial"/>
                <w:sz w:val="20"/>
                <w:szCs w:val="20"/>
              </w:rPr>
              <w:t xml:space="preserve">          A.P./</w:t>
            </w:r>
            <w:r>
              <w:rPr>
                <w:rFonts w:ascii="Arial" w:hAnsi="Arial" w:cs="Arial"/>
                <w:sz w:val="20"/>
                <w:szCs w:val="20"/>
              </w:rPr>
              <w:t>1850/FEPADE//2015 del 02 Consejo Distrital.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E35B0">
            <w:pPr>
              <w:jc w:val="center"/>
            </w:pPr>
            <w:r w:rsidRPr="00E13075">
              <w:rPr>
                <w:rFonts w:ascii="Arial" w:hAnsi="Arial" w:cs="Arial"/>
                <w:sz w:val="20"/>
                <w:szCs w:val="20"/>
              </w:rPr>
              <w:t>Archivero 1</w:t>
            </w:r>
            <w:r w:rsidRPr="00E13075">
              <w:rPr>
                <w:rFonts w:ascii="Arial" w:hAnsi="Arial" w:cs="Arial"/>
                <w:sz w:val="20"/>
                <w:szCs w:val="20"/>
              </w:rPr>
              <w:br/>
            </w:r>
            <w:r w:rsidR="000E35B0">
              <w:rPr>
                <w:rFonts w:ascii="Arial" w:hAnsi="Arial" w:cs="Arial"/>
                <w:sz w:val="20"/>
                <w:szCs w:val="20"/>
              </w:rPr>
              <w:t>c</w:t>
            </w:r>
            <w:r w:rsidRPr="00E13075">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1D5893"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2.16 Inconformidades y p</w:t>
            </w:r>
            <w:r w:rsidR="007B6EAE">
              <w:rPr>
                <w:rFonts w:ascii="Arial" w:eastAsia="Times New Roman" w:hAnsi="Arial" w:cs="Arial"/>
                <w:sz w:val="20"/>
                <w:szCs w:val="20"/>
                <w:lang w:eastAsia="es-ES"/>
              </w:rPr>
              <w:t>eticiones</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Inconformidades y peticiones/solicitud del Representante del Partido del Trabajo ante el Consejo General, mediante la cual solicita copias certificadas de los cómputos finales distritales. Originales y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E35B0">
            <w:pPr>
              <w:jc w:val="center"/>
            </w:pPr>
            <w:r w:rsidRPr="00E13075">
              <w:rPr>
                <w:rFonts w:ascii="Arial" w:hAnsi="Arial" w:cs="Arial"/>
                <w:sz w:val="20"/>
                <w:szCs w:val="20"/>
              </w:rPr>
              <w:t>Archivero 1</w:t>
            </w:r>
            <w:r w:rsidRPr="00E13075">
              <w:rPr>
                <w:rFonts w:ascii="Arial" w:hAnsi="Arial" w:cs="Arial"/>
                <w:sz w:val="20"/>
                <w:szCs w:val="20"/>
              </w:rPr>
              <w:br/>
            </w:r>
            <w:r w:rsidR="000E35B0">
              <w:rPr>
                <w:rFonts w:ascii="Arial" w:hAnsi="Arial" w:cs="Arial"/>
                <w:sz w:val="20"/>
                <w:szCs w:val="20"/>
              </w:rPr>
              <w:t>c</w:t>
            </w:r>
            <w:r w:rsidRPr="00E13075">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2.19 Medios de Impugnación</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jc w:val="both"/>
              <w:rPr>
                <w:rFonts w:ascii="Arial" w:hAnsi="Arial" w:cs="Arial"/>
                <w:sz w:val="20"/>
                <w:szCs w:val="20"/>
              </w:rPr>
            </w:pPr>
            <w:r>
              <w:rPr>
                <w:rFonts w:ascii="Arial" w:hAnsi="Arial" w:cs="Arial"/>
                <w:sz w:val="20"/>
                <w:szCs w:val="20"/>
              </w:rPr>
              <w:t>Medios de Impugnación/Documentación relacionada al recurso de revisión presentado por el C. Juan Manuel Carreras López, No. UT/SCG/PE/PAN/JL/SLP/330/PEF/374/2015.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E35B0">
            <w:pPr>
              <w:jc w:val="center"/>
            </w:pPr>
            <w:r w:rsidRPr="00E13075">
              <w:rPr>
                <w:rFonts w:ascii="Arial" w:hAnsi="Arial" w:cs="Arial"/>
                <w:sz w:val="20"/>
                <w:szCs w:val="20"/>
              </w:rPr>
              <w:t>Archivero 1</w:t>
            </w:r>
            <w:r w:rsidRPr="00E13075">
              <w:rPr>
                <w:rFonts w:ascii="Arial" w:hAnsi="Arial" w:cs="Arial"/>
                <w:sz w:val="20"/>
                <w:szCs w:val="20"/>
              </w:rPr>
              <w:br/>
            </w:r>
            <w:r w:rsidR="000E35B0">
              <w:rPr>
                <w:rFonts w:ascii="Arial" w:hAnsi="Arial" w:cs="Arial"/>
                <w:sz w:val="20"/>
                <w:szCs w:val="20"/>
              </w:rPr>
              <w:t>c</w:t>
            </w:r>
            <w:r w:rsidRPr="00E13075">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2.19 Medios de Impugnación</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jc w:val="both"/>
              <w:rPr>
                <w:rFonts w:ascii="Arial" w:hAnsi="Arial" w:cs="Arial"/>
                <w:sz w:val="20"/>
                <w:szCs w:val="20"/>
              </w:rPr>
            </w:pPr>
            <w:r>
              <w:rPr>
                <w:rFonts w:ascii="Arial" w:hAnsi="Arial" w:cs="Arial"/>
                <w:sz w:val="20"/>
                <w:szCs w:val="20"/>
              </w:rPr>
              <w:t xml:space="preserve">Medios de Impugnación/Documentación relacionada al Recurso de </w:t>
            </w:r>
            <w:r w:rsidR="00EB5B4A">
              <w:rPr>
                <w:rFonts w:ascii="Arial" w:hAnsi="Arial" w:cs="Arial"/>
                <w:sz w:val="20"/>
                <w:szCs w:val="20"/>
              </w:rPr>
              <w:t>Apelación presentado por el Licenciado</w:t>
            </w:r>
            <w:r>
              <w:rPr>
                <w:rFonts w:ascii="Arial" w:hAnsi="Arial" w:cs="Arial"/>
                <w:sz w:val="20"/>
                <w:szCs w:val="20"/>
              </w:rPr>
              <w:t xml:space="preserve"> Oscar Carlos Vera Fabregat.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E35B0">
            <w:pPr>
              <w:jc w:val="center"/>
            </w:pPr>
            <w:r w:rsidRPr="00E13075">
              <w:rPr>
                <w:rFonts w:ascii="Arial" w:hAnsi="Arial" w:cs="Arial"/>
                <w:sz w:val="20"/>
                <w:szCs w:val="20"/>
              </w:rPr>
              <w:t>Archivero 1</w:t>
            </w:r>
            <w:r w:rsidRPr="00E13075">
              <w:rPr>
                <w:rFonts w:ascii="Arial" w:hAnsi="Arial" w:cs="Arial"/>
                <w:sz w:val="20"/>
                <w:szCs w:val="20"/>
              </w:rPr>
              <w:br/>
            </w:r>
            <w:r w:rsidR="000E35B0">
              <w:rPr>
                <w:rFonts w:ascii="Arial" w:hAnsi="Arial" w:cs="Arial"/>
                <w:sz w:val="20"/>
                <w:szCs w:val="20"/>
              </w:rPr>
              <w:t>c</w:t>
            </w:r>
            <w:r w:rsidRPr="00E13075">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4.1 Recursos Humanos</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Documentación recibida del área de Recursos Humanos.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2F09B4">
            <w:pPr>
              <w:jc w:val="center"/>
            </w:pPr>
            <w:r w:rsidRPr="00E13075">
              <w:rPr>
                <w:rFonts w:ascii="Arial" w:hAnsi="Arial" w:cs="Arial"/>
                <w:sz w:val="20"/>
                <w:szCs w:val="20"/>
              </w:rPr>
              <w:t>Archivero 1</w:t>
            </w:r>
            <w:r w:rsidRPr="00E13075">
              <w:rPr>
                <w:rFonts w:ascii="Arial" w:hAnsi="Arial" w:cs="Arial"/>
                <w:sz w:val="20"/>
                <w:szCs w:val="20"/>
              </w:rPr>
              <w:br/>
            </w:r>
            <w:r w:rsidR="002F09B4">
              <w:rPr>
                <w:rFonts w:ascii="Arial" w:hAnsi="Arial" w:cs="Arial"/>
                <w:sz w:val="20"/>
                <w:szCs w:val="20"/>
              </w:rPr>
              <w:t>c</w:t>
            </w:r>
            <w:r w:rsidRPr="00E13075">
              <w:rPr>
                <w:rFonts w:ascii="Arial" w:hAnsi="Arial" w:cs="Arial"/>
                <w:sz w:val="20"/>
                <w:szCs w:val="20"/>
              </w:rPr>
              <w:t>ajón 3</w:t>
            </w:r>
          </w:p>
        </w:tc>
      </w:tr>
      <w:tr w:rsidR="007B6EAE" w:rsidRPr="008D6931" w:rsidTr="002D62AD">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4.6 Reclutamiento y Selección de Personal</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jc w:val="both"/>
              <w:rPr>
                <w:rFonts w:ascii="Arial" w:hAnsi="Arial" w:cs="Arial"/>
                <w:sz w:val="20"/>
                <w:szCs w:val="20"/>
              </w:rPr>
            </w:pPr>
            <w:r>
              <w:rPr>
                <w:rFonts w:ascii="Arial" w:hAnsi="Arial" w:cs="Arial"/>
                <w:sz w:val="20"/>
                <w:szCs w:val="20"/>
              </w:rPr>
              <w:t>Documentación generada del r</w:t>
            </w:r>
            <w:r w:rsidR="00BE7F36">
              <w:rPr>
                <w:rFonts w:ascii="Arial" w:hAnsi="Arial" w:cs="Arial"/>
                <w:sz w:val="20"/>
                <w:szCs w:val="20"/>
              </w:rPr>
              <w:t>eclutamiento para ocupar el carg</w:t>
            </w:r>
            <w:r>
              <w:rPr>
                <w:rFonts w:ascii="Arial" w:hAnsi="Arial" w:cs="Arial"/>
                <w:sz w:val="20"/>
                <w:szCs w:val="20"/>
              </w:rPr>
              <w:t>o de Enlace Administrativo.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2F09B4">
            <w:pPr>
              <w:jc w:val="center"/>
            </w:pPr>
            <w:r w:rsidRPr="00E13075">
              <w:rPr>
                <w:rFonts w:ascii="Arial" w:hAnsi="Arial" w:cs="Arial"/>
                <w:sz w:val="20"/>
                <w:szCs w:val="20"/>
              </w:rPr>
              <w:t>Archivero 1</w:t>
            </w:r>
            <w:r w:rsidRPr="00E13075">
              <w:rPr>
                <w:rFonts w:ascii="Arial" w:hAnsi="Arial" w:cs="Arial"/>
                <w:sz w:val="20"/>
                <w:szCs w:val="20"/>
              </w:rPr>
              <w:br/>
            </w:r>
            <w:r w:rsidR="002F09B4">
              <w:rPr>
                <w:rFonts w:ascii="Arial" w:hAnsi="Arial" w:cs="Arial"/>
                <w:sz w:val="20"/>
                <w:szCs w:val="20"/>
              </w:rPr>
              <w:t>c</w:t>
            </w:r>
            <w:r w:rsidRPr="00E13075">
              <w:rPr>
                <w:rFonts w:ascii="Arial" w:hAnsi="Arial" w:cs="Arial"/>
                <w:sz w:val="20"/>
                <w:szCs w:val="20"/>
              </w:rPr>
              <w:t>ajón 3</w:t>
            </w:r>
          </w:p>
        </w:tc>
      </w:tr>
      <w:tr w:rsidR="007B6EAE" w:rsidRPr="008D6931" w:rsidTr="002D62AD">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5.1 Recursos Financieros</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Documentación recibida del Área de Recursos Financieros.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2F09B4">
            <w:pPr>
              <w:jc w:val="center"/>
            </w:pPr>
            <w:r w:rsidRPr="00E13075">
              <w:rPr>
                <w:rFonts w:ascii="Arial" w:hAnsi="Arial" w:cs="Arial"/>
                <w:sz w:val="20"/>
                <w:szCs w:val="20"/>
              </w:rPr>
              <w:t>Archivero 1</w:t>
            </w:r>
            <w:r w:rsidRPr="00E13075">
              <w:rPr>
                <w:rFonts w:ascii="Arial" w:hAnsi="Arial" w:cs="Arial"/>
                <w:sz w:val="20"/>
                <w:szCs w:val="20"/>
              </w:rPr>
              <w:br/>
            </w:r>
            <w:r w:rsidR="002F09B4">
              <w:rPr>
                <w:rFonts w:ascii="Arial" w:hAnsi="Arial" w:cs="Arial"/>
                <w:sz w:val="20"/>
                <w:szCs w:val="20"/>
              </w:rPr>
              <w:t>c</w:t>
            </w:r>
            <w:r w:rsidRPr="00E13075">
              <w:rPr>
                <w:rFonts w:ascii="Arial" w:hAnsi="Arial" w:cs="Arial"/>
                <w:sz w:val="20"/>
                <w:szCs w:val="20"/>
              </w:rPr>
              <w:t>ajón 3</w:t>
            </w:r>
          </w:p>
        </w:tc>
      </w:tr>
      <w:tr w:rsidR="007B6EAE" w:rsidRPr="008D6931" w:rsidTr="002D62AD">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lastRenderedPageBreak/>
              <w:t>6.1 Recursos Materiales</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Documentación recibida del Área de Recursos Materiales.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432856">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2F09B4">
            <w:pPr>
              <w:jc w:val="center"/>
            </w:pPr>
            <w:r w:rsidRPr="00280BF9">
              <w:rPr>
                <w:rFonts w:ascii="Arial" w:hAnsi="Arial" w:cs="Arial"/>
                <w:sz w:val="20"/>
                <w:szCs w:val="20"/>
              </w:rPr>
              <w:t>Archivero 1</w:t>
            </w:r>
            <w:r w:rsidRPr="00280BF9">
              <w:rPr>
                <w:rFonts w:ascii="Arial" w:hAnsi="Arial" w:cs="Arial"/>
                <w:sz w:val="20"/>
                <w:szCs w:val="20"/>
              </w:rPr>
              <w:br/>
            </w:r>
            <w:r w:rsidR="002F09B4">
              <w:rPr>
                <w:rFonts w:ascii="Arial" w:hAnsi="Arial" w:cs="Arial"/>
                <w:sz w:val="20"/>
                <w:szCs w:val="20"/>
              </w:rPr>
              <w:t>c</w:t>
            </w:r>
            <w:r w:rsidRPr="00280BF9">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6.15 Arrendamientos</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Documentos de proyectos de arrendamientos de diferentes inmuebles.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1A3781">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2F09B4">
            <w:pPr>
              <w:jc w:val="center"/>
            </w:pPr>
            <w:r w:rsidRPr="00280BF9">
              <w:rPr>
                <w:rFonts w:ascii="Arial" w:hAnsi="Arial" w:cs="Arial"/>
                <w:sz w:val="20"/>
                <w:szCs w:val="20"/>
              </w:rPr>
              <w:t>Archivero 1</w:t>
            </w:r>
            <w:r w:rsidRPr="00280BF9">
              <w:rPr>
                <w:rFonts w:ascii="Arial" w:hAnsi="Arial" w:cs="Arial"/>
                <w:sz w:val="20"/>
                <w:szCs w:val="20"/>
              </w:rPr>
              <w:br/>
            </w:r>
            <w:r w:rsidR="002F09B4">
              <w:rPr>
                <w:rFonts w:ascii="Arial" w:hAnsi="Arial" w:cs="Arial"/>
                <w:sz w:val="20"/>
                <w:szCs w:val="20"/>
              </w:rPr>
              <w:t>c</w:t>
            </w:r>
            <w:r w:rsidRPr="00280BF9">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6.17 Inventario Físico de Bienes Muebles</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Inventario Físico de bienes Muebles.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1A3781">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2F09B4">
            <w:pPr>
              <w:jc w:val="center"/>
            </w:pPr>
            <w:r w:rsidRPr="00280BF9">
              <w:rPr>
                <w:rFonts w:ascii="Arial" w:hAnsi="Arial" w:cs="Arial"/>
                <w:sz w:val="20"/>
                <w:szCs w:val="20"/>
              </w:rPr>
              <w:t>Archivero 1</w:t>
            </w:r>
            <w:r w:rsidRPr="00280BF9">
              <w:rPr>
                <w:rFonts w:ascii="Arial" w:hAnsi="Arial" w:cs="Arial"/>
                <w:sz w:val="20"/>
                <w:szCs w:val="20"/>
              </w:rPr>
              <w:br/>
            </w:r>
            <w:r w:rsidR="002F09B4">
              <w:rPr>
                <w:rFonts w:ascii="Arial" w:hAnsi="Arial" w:cs="Arial"/>
                <w:sz w:val="20"/>
                <w:szCs w:val="20"/>
              </w:rPr>
              <w:t>c</w:t>
            </w:r>
            <w:r w:rsidRPr="00280BF9">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D73DEB"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6.23 Comités y Subcomités de </w:t>
            </w:r>
            <w:r w:rsidR="007B6EAE">
              <w:rPr>
                <w:rFonts w:ascii="Arial" w:eastAsia="Times New Roman" w:hAnsi="Arial" w:cs="Arial"/>
                <w:sz w:val="20"/>
                <w:szCs w:val="20"/>
                <w:lang w:eastAsia="es-ES"/>
              </w:rPr>
              <w:t>Adquisiciones Arrendamientos y Servicios</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Documentos de sesiones del Subcomité de Adquisiciones, Arrendamientos y Servicios.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1A3781">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2F09B4">
            <w:pPr>
              <w:jc w:val="center"/>
            </w:pPr>
            <w:r w:rsidRPr="00280BF9">
              <w:rPr>
                <w:rFonts w:ascii="Arial" w:hAnsi="Arial" w:cs="Arial"/>
                <w:sz w:val="20"/>
                <w:szCs w:val="20"/>
              </w:rPr>
              <w:t>Archivero 1</w:t>
            </w:r>
            <w:r w:rsidRPr="00280BF9">
              <w:rPr>
                <w:rFonts w:ascii="Arial" w:hAnsi="Arial" w:cs="Arial"/>
                <w:sz w:val="20"/>
                <w:szCs w:val="20"/>
              </w:rPr>
              <w:br/>
            </w:r>
            <w:r w:rsidR="002F09B4">
              <w:rPr>
                <w:rFonts w:ascii="Arial" w:hAnsi="Arial" w:cs="Arial"/>
                <w:sz w:val="20"/>
                <w:szCs w:val="20"/>
              </w:rPr>
              <w:t>c</w:t>
            </w:r>
            <w:r w:rsidRPr="00280BF9">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7.1 Servicios Generales</w:t>
            </w:r>
          </w:p>
        </w:tc>
        <w:tc>
          <w:tcPr>
            <w:tcW w:w="4394" w:type="dxa"/>
            <w:tcBorders>
              <w:top w:val="nil"/>
              <w:left w:val="single" w:sz="4" w:space="0" w:color="auto"/>
              <w:bottom w:val="single" w:sz="4" w:space="0" w:color="auto"/>
              <w:right w:val="single" w:sz="4" w:space="0" w:color="auto"/>
            </w:tcBorders>
            <w:shd w:val="clear" w:color="auto" w:fill="auto"/>
            <w:vAlign w:val="center"/>
          </w:tcPr>
          <w:p w:rsidR="007B6EAE" w:rsidRDefault="007B6EAE" w:rsidP="007B6EAE">
            <w:pPr>
              <w:rPr>
                <w:rFonts w:ascii="Arial" w:hAnsi="Arial" w:cs="Arial"/>
                <w:sz w:val="20"/>
                <w:szCs w:val="20"/>
              </w:rPr>
            </w:pPr>
            <w:r>
              <w:rPr>
                <w:rFonts w:ascii="Arial" w:hAnsi="Arial" w:cs="Arial"/>
                <w:sz w:val="20"/>
                <w:szCs w:val="20"/>
              </w:rPr>
              <w:t>Documentación enviada y recibida de la Coordinación Administrativa.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28765E">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2F09B4">
            <w:pPr>
              <w:jc w:val="center"/>
            </w:pPr>
            <w:r w:rsidRPr="00280BF9">
              <w:rPr>
                <w:rFonts w:ascii="Arial" w:hAnsi="Arial" w:cs="Arial"/>
                <w:sz w:val="20"/>
                <w:szCs w:val="20"/>
              </w:rPr>
              <w:t>Archivero 1</w:t>
            </w:r>
            <w:r w:rsidRPr="00280BF9">
              <w:rPr>
                <w:rFonts w:ascii="Arial" w:hAnsi="Arial" w:cs="Arial"/>
                <w:sz w:val="20"/>
                <w:szCs w:val="20"/>
              </w:rPr>
              <w:br/>
            </w:r>
            <w:r w:rsidR="002F09B4">
              <w:rPr>
                <w:rFonts w:ascii="Arial" w:hAnsi="Arial" w:cs="Arial"/>
                <w:sz w:val="20"/>
                <w:szCs w:val="20"/>
              </w:rPr>
              <w:t>c</w:t>
            </w:r>
            <w:r w:rsidRPr="00280BF9">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7.13 Control de Parque Vehicular </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2F09B4" w:rsidP="007B6EAE">
            <w:pPr>
              <w:rPr>
                <w:rFonts w:ascii="Arial" w:hAnsi="Arial" w:cs="Arial"/>
                <w:sz w:val="20"/>
                <w:szCs w:val="20"/>
              </w:rPr>
            </w:pPr>
            <w:r>
              <w:rPr>
                <w:rFonts w:ascii="Arial" w:hAnsi="Arial" w:cs="Arial"/>
                <w:sz w:val="20"/>
                <w:szCs w:val="20"/>
              </w:rPr>
              <w:t>Parque v</w:t>
            </w:r>
            <w:r w:rsidR="007B6EAE">
              <w:rPr>
                <w:rFonts w:ascii="Arial" w:hAnsi="Arial" w:cs="Arial"/>
                <w:sz w:val="20"/>
                <w:szCs w:val="20"/>
              </w:rPr>
              <w:t>ehicular.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28765E">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2F09B4">
            <w:pPr>
              <w:jc w:val="center"/>
            </w:pPr>
            <w:r w:rsidRPr="00280BF9">
              <w:rPr>
                <w:rFonts w:ascii="Arial" w:hAnsi="Arial" w:cs="Arial"/>
                <w:sz w:val="20"/>
                <w:szCs w:val="20"/>
              </w:rPr>
              <w:t>Archivero 1</w:t>
            </w:r>
            <w:r w:rsidRPr="00280BF9">
              <w:rPr>
                <w:rFonts w:ascii="Arial" w:hAnsi="Arial" w:cs="Arial"/>
                <w:sz w:val="20"/>
                <w:szCs w:val="20"/>
              </w:rPr>
              <w:br/>
            </w:r>
            <w:r w:rsidR="002F09B4">
              <w:rPr>
                <w:rFonts w:ascii="Arial" w:hAnsi="Arial" w:cs="Arial"/>
                <w:sz w:val="20"/>
                <w:szCs w:val="20"/>
              </w:rPr>
              <w:t>c</w:t>
            </w:r>
            <w:r w:rsidRPr="00280BF9">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8.4 Desarrollo e Infraestructura de Telecomunicaciones</w:t>
            </w:r>
          </w:p>
          <w:p w:rsidR="007B6EAE" w:rsidRDefault="007B6EAE" w:rsidP="007B6EAE">
            <w:pPr>
              <w:spacing w:after="0" w:line="240" w:lineRule="auto"/>
              <w:jc w:val="both"/>
              <w:rPr>
                <w:rFonts w:ascii="Arial" w:eastAsia="Times New Roman" w:hAnsi="Arial" w:cs="Arial"/>
                <w:sz w:val="20"/>
                <w:szCs w:val="20"/>
                <w:lang w:eastAsia="es-ES"/>
              </w:rPr>
            </w:pP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Solicitud de reubicación de la infraestructura de cómputo y comunicaciones.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28765E">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2F09B4">
            <w:pPr>
              <w:jc w:val="center"/>
            </w:pPr>
            <w:r w:rsidRPr="00280BF9">
              <w:rPr>
                <w:rFonts w:ascii="Arial" w:hAnsi="Arial" w:cs="Arial"/>
                <w:sz w:val="20"/>
                <w:szCs w:val="20"/>
              </w:rPr>
              <w:t>Archivero 1</w:t>
            </w:r>
            <w:r w:rsidRPr="00280BF9">
              <w:rPr>
                <w:rFonts w:ascii="Arial" w:hAnsi="Arial" w:cs="Arial"/>
                <w:sz w:val="20"/>
                <w:szCs w:val="20"/>
              </w:rPr>
              <w:br/>
            </w:r>
            <w:r w:rsidR="002F09B4">
              <w:rPr>
                <w:rFonts w:ascii="Arial" w:hAnsi="Arial" w:cs="Arial"/>
                <w:sz w:val="20"/>
                <w:szCs w:val="20"/>
              </w:rPr>
              <w:t>c</w:t>
            </w:r>
            <w:r w:rsidRPr="00280BF9">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2F09B4"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8.8 Programas y p</w:t>
            </w:r>
            <w:r w:rsidR="007B6EAE">
              <w:rPr>
                <w:rFonts w:ascii="Arial" w:eastAsia="Times New Roman" w:hAnsi="Arial" w:cs="Arial"/>
                <w:sz w:val="20"/>
                <w:szCs w:val="20"/>
                <w:lang w:eastAsia="es-ES"/>
              </w:rPr>
              <w:t>royectos en Informática</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E56F8D" w:rsidP="00E56F8D">
            <w:pPr>
              <w:rPr>
                <w:rFonts w:ascii="Arial" w:hAnsi="Arial" w:cs="Arial"/>
                <w:sz w:val="20"/>
                <w:szCs w:val="20"/>
              </w:rPr>
            </w:pPr>
            <w:r>
              <w:rPr>
                <w:rFonts w:ascii="Arial" w:hAnsi="Arial" w:cs="Arial"/>
                <w:sz w:val="20"/>
                <w:szCs w:val="20"/>
              </w:rPr>
              <w:t>Documentación recibida de Unidad Técnica de Servicios de Informática</w:t>
            </w:r>
            <w:r w:rsidR="007B6EAE">
              <w:rPr>
                <w:rFonts w:ascii="Arial" w:hAnsi="Arial" w:cs="Arial"/>
                <w:sz w:val="20"/>
                <w:szCs w:val="20"/>
              </w:rPr>
              <w:t>.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28765E">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2F09B4">
            <w:pPr>
              <w:jc w:val="center"/>
            </w:pPr>
            <w:r w:rsidRPr="00CB604E">
              <w:rPr>
                <w:rFonts w:ascii="Arial" w:hAnsi="Arial" w:cs="Arial"/>
                <w:sz w:val="20"/>
                <w:szCs w:val="20"/>
              </w:rPr>
              <w:t>Archivero 1</w:t>
            </w:r>
            <w:r w:rsidRPr="00CB604E">
              <w:rPr>
                <w:rFonts w:ascii="Arial" w:hAnsi="Arial" w:cs="Arial"/>
                <w:sz w:val="20"/>
                <w:szCs w:val="20"/>
              </w:rPr>
              <w:br/>
            </w:r>
            <w:r w:rsidR="002F09B4">
              <w:rPr>
                <w:rFonts w:ascii="Arial" w:hAnsi="Arial" w:cs="Arial"/>
                <w:sz w:val="20"/>
                <w:szCs w:val="20"/>
              </w:rPr>
              <w:t>c</w:t>
            </w:r>
            <w:r w:rsidRPr="00CB604E">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8.17 Administración y Servicios de Archivo</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Inventario General por Expediente. Original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28765E">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2F09B4">
            <w:pPr>
              <w:jc w:val="center"/>
            </w:pPr>
            <w:r w:rsidRPr="00CB604E">
              <w:rPr>
                <w:rFonts w:ascii="Arial" w:hAnsi="Arial" w:cs="Arial"/>
                <w:sz w:val="20"/>
                <w:szCs w:val="20"/>
              </w:rPr>
              <w:t>Archivero 1</w:t>
            </w:r>
            <w:r w:rsidRPr="00CB604E">
              <w:rPr>
                <w:rFonts w:ascii="Arial" w:hAnsi="Arial" w:cs="Arial"/>
                <w:sz w:val="20"/>
                <w:szCs w:val="20"/>
              </w:rPr>
              <w:br/>
            </w:r>
            <w:r w:rsidR="002F09B4">
              <w:rPr>
                <w:rFonts w:ascii="Arial" w:hAnsi="Arial" w:cs="Arial"/>
                <w:sz w:val="20"/>
                <w:szCs w:val="20"/>
              </w:rPr>
              <w:t>c</w:t>
            </w:r>
            <w:r w:rsidRPr="00CB604E">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8.17 Administración y Servicios de Archivo</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Documentos relacionados con el Archivo Institucional.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28765E">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2F09B4">
            <w:pPr>
              <w:jc w:val="center"/>
            </w:pPr>
            <w:r w:rsidRPr="00CB604E">
              <w:rPr>
                <w:rFonts w:ascii="Arial" w:hAnsi="Arial" w:cs="Arial"/>
                <w:sz w:val="20"/>
                <w:szCs w:val="20"/>
              </w:rPr>
              <w:t>Archivero 1</w:t>
            </w:r>
            <w:r w:rsidRPr="00CB604E">
              <w:rPr>
                <w:rFonts w:ascii="Arial" w:hAnsi="Arial" w:cs="Arial"/>
                <w:sz w:val="20"/>
                <w:szCs w:val="20"/>
              </w:rPr>
              <w:br/>
            </w:r>
            <w:r w:rsidR="002F09B4">
              <w:rPr>
                <w:rFonts w:ascii="Arial" w:hAnsi="Arial" w:cs="Arial"/>
                <w:sz w:val="20"/>
                <w:szCs w:val="20"/>
              </w:rPr>
              <w:t>c</w:t>
            </w:r>
            <w:r w:rsidRPr="00CB604E">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8.19</w:t>
            </w:r>
            <w:r w:rsidR="00086F16">
              <w:rPr>
                <w:rFonts w:ascii="Arial" w:eastAsia="Times New Roman" w:hAnsi="Arial" w:cs="Arial"/>
                <w:sz w:val="20"/>
                <w:szCs w:val="20"/>
                <w:lang w:eastAsia="es-ES"/>
              </w:rPr>
              <w:t xml:space="preserve"> Administración y servicios de c</w:t>
            </w:r>
            <w:r>
              <w:rPr>
                <w:rFonts w:ascii="Arial" w:eastAsia="Times New Roman" w:hAnsi="Arial" w:cs="Arial"/>
                <w:sz w:val="20"/>
                <w:szCs w:val="20"/>
                <w:lang w:eastAsia="es-ES"/>
              </w:rPr>
              <w:t>orrespondencia</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 xml:space="preserve"> Convocatorias recibidas en la Vocalía del Secretario.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28765E">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86F16">
            <w:pPr>
              <w:jc w:val="center"/>
            </w:pPr>
            <w:r w:rsidRPr="00CB604E">
              <w:rPr>
                <w:rFonts w:ascii="Arial" w:hAnsi="Arial" w:cs="Arial"/>
                <w:sz w:val="20"/>
                <w:szCs w:val="20"/>
              </w:rPr>
              <w:t>Archivero 1</w:t>
            </w:r>
            <w:r w:rsidRPr="00CB604E">
              <w:rPr>
                <w:rFonts w:ascii="Arial" w:hAnsi="Arial" w:cs="Arial"/>
                <w:sz w:val="20"/>
                <w:szCs w:val="20"/>
              </w:rPr>
              <w:br/>
            </w:r>
            <w:r w:rsidR="00086F16">
              <w:rPr>
                <w:rFonts w:ascii="Arial" w:hAnsi="Arial" w:cs="Arial"/>
                <w:sz w:val="20"/>
                <w:szCs w:val="20"/>
              </w:rPr>
              <w:t>c</w:t>
            </w:r>
            <w:r w:rsidRPr="00CB604E">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086F16"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lastRenderedPageBreak/>
              <w:t>8.19 Administración y servicios de c</w:t>
            </w:r>
            <w:r w:rsidR="007B6EAE">
              <w:rPr>
                <w:rFonts w:ascii="Arial" w:eastAsia="Times New Roman" w:hAnsi="Arial" w:cs="Arial"/>
                <w:sz w:val="20"/>
                <w:szCs w:val="20"/>
                <w:lang w:eastAsia="es-ES"/>
              </w:rPr>
              <w:t>orrespondencia</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Memorandos emitidos por la Vocalía del Secretario. Original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28765E">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86F16">
            <w:pPr>
              <w:jc w:val="center"/>
            </w:pPr>
            <w:r w:rsidRPr="004E7C89">
              <w:rPr>
                <w:rFonts w:ascii="Arial" w:hAnsi="Arial" w:cs="Arial"/>
                <w:sz w:val="20"/>
                <w:szCs w:val="20"/>
              </w:rPr>
              <w:t>Archivero 1</w:t>
            </w:r>
            <w:r w:rsidRPr="004E7C89">
              <w:rPr>
                <w:rFonts w:ascii="Arial" w:hAnsi="Arial" w:cs="Arial"/>
                <w:sz w:val="20"/>
                <w:szCs w:val="20"/>
              </w:rPr>
              <w:br/>
            </w:r>
            <w:r w:rsidR="00086F16">
              <w:rPr>
                <w:rFonts w:ascii="Arial" w:hAnsi="Arial" w:cs="Arial"/>
                <w:sz w:val="20"/>
                <w:szCs w:val="20"/>
              </w:rPr>
              <w:t>c</w:t>
            </w:r>
            <w:r w:rsidRPr="004E7C89">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8.19 Adminis</w:t>
            </w:r>
            <w:r w:rsidR="00086F16">
              <w:rPr>
                <w:rFonts w:ascii="Arial" w:eastAsia="Times New Roman" w:hAnsi="Arial" w:cs="Arial"/>
                <w:sz w:val="20"/>
                <w:szCs w:val="20"/>
                <w:lang w:eastAsia="es-ES"/>
              </w:rPr>
              <w:t>tración y s</w:t>
            </w:r>
            <w:r w:rsidR="005E09B1">
              <w:rPr>
                <w:rFonts w:ascii="Arial" w:eastAsia="Times New Roman" w:hAnsi="Arial" w:cs="Arial"/>
                <w:sz w:val="20"/>
                <w:szCs w:val="20"/>
                <w:lang w:eastAsia="es-ES"/>
              </w:rPr>
              <w:t xml:space="preserve">ervicios de </w:t>
            </w:r>
            <w:r w:rsidR="00086F16">
              <w:rPr>
                <w:rFonts w:ascii="Arial" w:eastAsia="Times New Roman" w:hAnsi="Arial" w:cs="Arial"/>
                <w:sz w:val="20"/>
                <w:szCs w:val="20"/>
                <w:lang w:eastAsia="es-ES"/>
              </w:rPr>
              <w:t>c</w:t>
            </w:r>
            <w:r>
              <w:rPr>
                <w:rFonts w:ascii="Arial" w:eastAsia="Times New Roman" w:hAnsi="Arial" w:cs="Arial"/>
                <w:sz w:val="20"/>
                <w:szCs w:val="20"/>
                <w:lang w:eastAsia="es-ES"/>
              </w:rPr>
              <w:t>orrespondencia</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Circulares emitidas por la Vocalía del Secretario. Original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28765E">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86F16">
            <w:pPr>
              <w:jc w:val="center"/>
            </w:pPr>
            <w:r w:rsidRPr="004E7C89">
              <w:rPr>
                <w:rFonts w:ascii="Arial" w:hAnsi="Arial" w:cs="Arial"/>
                <w:sz w:val="20"/>
                <w:szCs w:val="20"/>
              </w:rPr>
              <w:t>Archivero 1</w:t>
            </w:r>
            <w:r w:rsidRPr="004E7C89">
              <w:rPr>
                <w:rFonts w:ascii="Arial" w:hAnsi="Arial" w:cs="Arial"/>
                <w:sz w:val="20"/>
                <w:szCs w:val="20"/>
              </w:rPr>
              <w:br/>
            </w:r>
            <w:r w:rsidR="00086F16">
              <w:rPr>
                <w:rFonts w:ascii="Arial" w:hAnsi="Arial" w:cs="Arial"/>
                <w:sz w:val="20"/>
                <w:szCs w:val="20"/>
              </w:rPr>
              <w:t>c</w:t>
            </w:r>
            <w:r w:rsidRPr="004E7C89">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D91CD8">
              <w:rPr>
                <w:rFonts w:ascii="Arial" w:eastAsia="Times New Roman" w:hAnsi="Arial" w:cs="Arial"/>
                <w:sz w:val="20"/>
                <w:szCs w:val="20"/>
                <w:lang w:eastAsia="es-ES"/>
              </w:rPr>
              <w:t>8</w:t>
            </w:r>
            <w:r>
              <w:rPr>
                <w:rFonts w:ascii="Arial" w:eastAsia="Times New Roman" w:hAnsi="Arial" w:cs="Arial"/>
                <w:sz w:val="20"/>
                <w:szCs w:val="20"/>
                <w:lang w:eastAsia="es-ES"/>
              </w:rPr>
              <w:t>1</w:t>
            </w:r>
            <w:r w:rsidR="00086F16">
              <w:rPr>
                <w:rFonts w:ascii="Arial" w:eastAsia="Times New Roman" w:hAnsi="Arial" w:cs="Arial"/>
                <w:sz w:val="20"/>
                <w:szCs w:val="20"/>
                <w:lang w:eastAsia="es-ES"/>
              </w:rPr>
              <w:t>.19 Administración y servicios de c</w:t>
            </w:r>
            <w:r w:rsidRPr="00D91CD8">
              <w:rPr>
                <w:rFonts w:ascii="Arial" w:eastAsia="Times New Roman" w:hAnsi="Arial" w:cs="Arial"/>
                <w:sz w:val="20"/>
                <w:szCs w:val="20"/>
                <w:lang w:eastAsia="es-ES"/>
              </w:rPr>
              <w:t>orrespondencia</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Doc</w:t>
            </w:r>
            <w:r w:rsidR="00086F16">
              <w:rPr>
                <w:rFonts w:ascii="Arial" w:hAnsi="Arial" w:cs="Arial"/>
                <w:sz w:val="20"/>
                <w:szCs w:val="20"/>
              </w:rPr>
              <w:t>umentos recibidos de los siete distritos e</w:t>
            </w:r>
            <w:r>
              <w:rPr>
                <w:rFonts w:ascii="Arial" w:hAnsi="Arial" w:cs="Arial"/>
                <w:sz w:val="20"/>
                <w:szCs w:val="20"/>
              </w:rPr>
              <w:t>lectorales.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28765E">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86F16">
            <w:pPr>
              <w:jc w:val="center"/>
            </w:pPr>
            <w:r w:rsidRPr="004E7C89">
              <w:rPr>
                <w:rFonts w:ascii="Arial" w:hAnsi="Arial" w:cs="Arial"/>
                <w:sz w:val="20"/>
                <w:szCs w:val="20"/>
              </w:rPr>
              <w:t>Archivero 1</w:t>
            </w:r>
            <w:r w:rsidRPr="004E7C89">
              <w:rPr>
                <w:rFonts w:ascii="Arial" w:hAnsi="Arial" w:cs="Arial"/>
                <w:sz w:val="20"/>
                <w:szCs w:val="20"/>
              </w:rPr>
              <w:br/>
            </w:r>
            <w:r w:rsidR="00086F16">
              <w:rPr>
                <w:rFonts w:ascii="Arial" w:hAnsi="Arial" w:cs="Arial"/>
                <w:sz w:val="20"/>
                <w:szCs w:val="20"/>
              </w:rPr>
              <w:t>c</w:t>
            </w:r>
            <w:r w:rsidRPr="004E7C89">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D91CD8">
              <w:rPr>
                <w:rFonts w:ascii="Arial" w:eastAsia="Times New Roman" w:hAnsi="Arial" w:cs="Arial"/>
                <w:sz w:val="20"/>
                <w:szCs w:val="20"/>
                <w:lang w:eastAsia="es-ES"/>
              </w:rPr>
              <w:t xml:space="preserve">8.19 </w:t>
            </w:r>
            <w:r w:rsidR="005E09B1">
              <w:rPr>
                <w:rFonts w:ascii="Arial" w:eastAsia="Times New Roman" w:hAnsi="Arial" w:cs="Arial"/>
                <w:sz w:val="20"/>
                <w:szCs w:val="20"/>
                <w:lang w:eastAsia="es-ES"/>
              </w:rPr>
              <w:t xml:space="preserve"> </w:t>
            </w:r>
            <w:r w:rsidR="00086F16">
              <w:rPr>
                <w:rFonts w:ascii="Arial" w:eastAsia="Times New Roman" w:hAnsi="Arial" w:cs="Arial"/>
                <w:sz w:val="20"/>
                <w:szCs w:val="20"/>
                <w:lang w:eastAsia="es-ES"/>
              </w:rPr>
              <w:t>Administración y servicios de c</w:t>
            </w:r>
            <w:r w:rsidRPr="00D91CD8">
              <w:rPr>
                <w:rFonts w:ascii="Arial" w:eastAsia="Times New Roman" w:hAnsi="Arial" w:cs="Arial"/>
                <w:sz w:val="20"/>
                <w:szCs w:val="20"/>
                <w:lang w:eastAsia="es-ES"/>
              </w:rPr>
              <w:t>orrespondencia</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Reuniones.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28765E">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86F16">
            <w:pPr>
              <w:jc w:val="center"/>
            </w:pPr>
            <w:r w:rsidRPr="004E7C89">
              <w:rPr>
                <w:rFonts w:ascii="Arial" w:hAnsi="Arial" w:cs="Arial"/>
                <w:sz w:val="20"/>
                <w:szCs w:val="20"/>
              </w:rPr>
              <w:t>Archivero 1</w:t>
            </w:r>
            <w:r w:rsidRPr="004E7C89">
              <w:rPr>
                <w:rFonts w:ascii="Arial" w:hAnsi="Arial" w:cs="Arial"/>
                <w:sz w:val="20"/>
                <w:szCs w:val="20"/>
              </w:rPr>
              <w:br/>
            </w:r>
            <w:r w:rsidR="00086F16">
              <w:rPr>
                <w:rFonts w:ascii="Arial" w:hAnsi="Arial" w:cs="Arial"/>
                <w:sz w:val="20"/>
                <w:szCs w:val="20"/>
              </w:rPr>
              <w:t>c</w:t>
            </w:r>
            <w:r w:rsidRPr="004E7C89">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Pr="00D91CD8" w:rsidRDefault="007B6EAE" w:rsidP="007B6EAE">
            <w:pPr>
              <w:rPr>
                <w:rFonts w:ascii="Arial" w:eastAsia="Times New Roman" w:hAnsi="Arial" w:cs="Arial"/>
                <w:sz w:val="20"/>
                <w:szCs w:val="20"/>
                <w:lang w:eastAsia="es-ES"/>
              </w:rPr>
            </w:pPr>
            <w:r>
              <w:rPr>
                <w:rFonts w:ascii="Arial" w:eastAsia="Times New Roman" w:hAnsi="Arial" w:cs="Arial"/>
                <w:sz w:val="20"/>
                <w:szCs w:val="20"/>
                <w:lang w:eastAsia="es-ES"/>
              </w:rPr>
              <w:t>8.19</w:t>
            </w:r>
            <w:r w:rsidR="00086F16">
              <w:rPr>
                <w:rFonts w:ascii="Arial" w:eastAsia="Times New Roman" w:hAnsi="Arial" w:cs="Arial"/>
                <w:sz w:val="20"/>
                <w:szCs w:val="20"/>
                <w:lang w:eastAsia="es-ES"/>
              </w:rPr>
              <w:t xml:space="preserve"> Administración y servicios de c</w:t>
            </w:r>
            <w:r>
              <w:rPr>
                <w:rFonts w:ascii="Arial" w:eastAsia="Times New Roman" w:hAnsi="Arial" w:cs="Arial"/>
                <w:sz w:val="20"/>
                <w:szCs w:val="20"/>
                <w:lang w:eastAsia="es-ES"/>
              </w:rPr>
              <w:t>orrespondencia</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color w:val="000000"/>
                <w:sz w:val="20"/>
                <w:szCs w:val="20"/>
              </w:rPr>
            </w:pPr>
            <w:r>
              <w:rPr>
                <w:rFonts w:ascii="Arial" w:hAnsi="Arial" w:cs="Arial"/>
                <w:color w:val="000000"/>
                <w:sz w:val="20"/>
                <w:szCs w:val="20"/>
              </w:rPr>
              <w:t>Memorándum emitidos por la Vocal Secretaria.</w:t>
            </w:r>
          </w:p>
          <w:p w:rsidR="007B6EAE" w:rsidRDefault="007B6EAE" w:rsidP="007B6EAE">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86F16">
            <w:pPr>
              <w:jc w:val="center"/>
            </w:pPr>
            <w:r w:rsidRPr="004E7C89">
              <w:rPr>
                <w:rFonts w:ascii="Arial" w:hAnsi="Arial" w:cs="Arial"/>
                <w:sz w:val="20"/>
                <w:szCs w:val="20"/>
              </w:rPr>
              <w:t>Archivero 1</w:t>
            </w:r>
            <w:r w:rsidRPr="004E7C89">
              <w:rPr>
                <w:rFonts w:ascii="Arial" w:hAnsi="Arial" w:cs="Arial"/>
                <w:sz w:val="20"/>
                <w:szCs w:val="20"/>
              </w:rPr>
              <w:br/>
            </w:r>
            <w:r w:rsidR="00086F16">
              <w:rPr>
                <w:rFonts w:ascii="Arial" w:hAnsi="Arial" w:cs="Arial"/>
                <w:sz w:val="20"/>
                <w:szCs w:val="20"/>
              </w:rPr>
              <w:t>c</w:t>
            </w:r>
            <w:r w:rsidRPr="004E7C89">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5E09B1"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8.20 Comités y Subcomités Técnicos Internos para la Administra</w:t>
            </w:r>
            <w:r w:rsidR="007B6EAE">
              <w:rPr>
                <w:rFonts w:ascii="Arial" w:eastAsia="Times New Roman" w:hAnsi="Arial" w:cs="Arial"/>
                <w:sz w:val="20"/>
                <w:szCs w:val="20"/>
                <w:lang w:eastAsia="es-ES"/>
              </w:rPr>
              <w:t>ción de Documentos</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Documentos del Subcomité Técnico Interno para la Administración de Documentos.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86F16">
            <w:pPr>
              <w:jc w:val="center"/>
            </w:pPr>
            <w:r w:rsidRPr="004E7C89">
              <w:rPr>
                <w:rFonts w:ascii="Arial" w:hAnsi="Arial" w:cs="Arial"/>
                <w:sz w:val="20"/>
                <w:szCs w:val="20"/>
              </w:rPr>
              <w:t>Archivero 1</w:t>
            </w:r>
            <w:r w:rsidRPr="004E7C89">
              <w:rPr>
                <w:rFonts w:ascii="Arial" w:hAnsi="Arial" w:cs="Arial"/>
                <w:sz w:val="20"/>
                <w:szCs w:val="20"/>
              </w:rPr>
              <w:br/>
            </w:r>
            <w:r w:rsidR="00086F16">
              <w:rPr>
                <w:rFonts w:ascii="Arial" w:hAnsi="Arial" w:cs="Arial"/>
                <w:sz w:val="20"/>
                <w:szCs w:val="20"/>
              </w:rPr>
              <w:t>c</w:t>
            </w:r>
            <w:r w:rsidRPr="004E7C89">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10.3 Auditorías</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Auditorías.- Acta y documentación relacionada con la Auditoría DAODRI/02/2015. Original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86F16">
            <w:pPr>
              <w:jc w:val="center"/>
            </w:pPr>
            <w:r w:rsidRPr="004E7C89">
              <w:rPr>
                <w:rFonts w:ascii="Arial" w:hAnsi="Arial" w:cs="Arial"/>
                <w:sz w:val="20"/>
                <w:szCs w:val="20"/>
              </w:rPr>
              <w:t>Archivero 1</w:t>
            </w:r>
            <w:r w:rsidRPr="004E7C89">
              <w:rPr>
                <w:rFonts w:ascii="Arial" w:hAnsi="Arial" w:cs="Arial"/>
                <w:sz w:val="20"/>
                <w:szCs w:val="20"/>
              </w:rPr>
              <w:br/>
            </w:r>
            <w:r w:rsidR="00086F16">
              <w:rPr>
                <w:rFonts w:ascii="Arial" w:hAnsi="Arial" w:cs="Arial"/>
                <w:sz w:val="20"/>
                <w:szCs w:val="20"/>
              </w:rPr>
              <w:t>c</w:t>
            </w:r>
            <w:r w:rsidRPr="004E7C89">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10.15 Control y Auditorías</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sidRPr="00467EDE">
              <w:rPr>
                <w:rFonts w:ascii="Arial" w:hAnsi="Arial" w:cs="Arial"/>
                <w:sz w:val="20"/>
                <w:szCs w:val="20"/>
              </w:rPr>
              <w:t>Documentación relacionada con las Declaraciones Patrimoniales 2015.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86F16">
            <w:pPr>
              <w:jc w:val="center"/>
            </w:pPr>
            <w:r w:rsidRPr="004E7C89">
              <w:rPr>
                <w:rFonts w:ascii="Arial" w:hAnsi="Arial" w:cs="Arial"/>
                <w:sz w:val="20"/>
                <w:szCs w:val="20"/>
              </w:rPr>
              <w:t>Archivero 1</w:t>
            </w:r>
            <w:r w:rsidRPr="004E7C89">
              <w:rPr>
                <w:rFonts w:ascii="Arial" w:hAnsi="Arial" w:cs="Arial"/>
                <w:sz w:val="20"/>
                <w:szCs w:val="20"/>
              </w:rPr>
              <w:br/>
            </w:r>
            <w:r w:rsidR="00086F16">
              <w:rPr>
                <w:rFonts w:ascii="Arial" w:hAnsi="Arial" w:cs="Arial"/>
                <w:sz w:val="20"/>
                <w:szCs w:val="20"/>
              </w:rPr>
              <w:t>c</w:t>
            </w:r>
            <w:r w:rsidRPr="004E7C89">
              <w:rPr>
                <w:rFonts w:ascii="Arial" w:hAnsi="Arial" w:cs="Arial"/>
                <w:sz w:val="20"/>
                <w:szCs w:val="20"/>
              </w:rPr>
              <w:t>ajón 3</w:t>
            </w:r>
          </w:p>
        </w:tc>
      </w:tr>
      <w:tr w:rsidR="007B6EAE" w:rsidRPr="008D6931" w:rsidTr="00D73DEB">
        <w:tc>
          <w:tcPr>
            <w:tcW w:w="2802" w:type="dxa"/>
            <w:tcBorders>
              <w:top w:val="single" w:sz="4" w:space="0" w:color="auto"/>
              <w:left w:val="single" w:sz="4" w:space="0" w:color="auto"/>
              <w:bottom w:val="single" w:sz="4" w:space="0" w:color="auto"/>
              <w:right w:val="single" w:sz="4" w:space="0" w:color="auto"/>
            </w:tcBorders>
          </w:tcPr>
          <w:p w:rsidR="007B6EAE" w:rsidRDefault="005E09B1"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11.21 Junta </w:t>
            </w:r>
            <w:r w:rsidR="007B6EAE">
              <w:rPr>
                <w:rFonts w:ascii="Arial" w:eastAsia="Times New Roman" w:hAnsi="Arial" w:cs="Arial"/>
                <w:sz w:val="20"/>
                <w:szCs w:val="20"/>
                <w:lang w:eastAsia="es-ES"/>
              </w:rPr>
              <w:t>Local Ejecutiva</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Actas de sesiones de Junta Local Ejecutiva. Original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86F16">
            <w:pPr>
              <w:jc w:val="center"/>
            </w:pPr>
            <w:r w:rsidRPr="004E7C89">
              <w:rPr>
                <w:rFonts w:ascii="Arial" w:hAnsi="Arial" w:cs="Arial"/>
                <w:sz w:val="20"/>
                <w:szCs w:val="20"/>
              </w:rPr>
              <w:t>Archivero 1</w:t>
            </w:r>
            <w:r w:rsidRPr="004E7C89">
              <w:rPr>
                <w:rFonts w:ascii="Arial" w:hAnsi="Arial" w:cs="Arial"/>
                <w:sz w:val="20"/>
                <w:szCs w:val="20"/>
              </w:rPr>
              <w:br/>
            </w:r>
            <w:r w:rsidR="00086F16">
              <w:rPr>
                <w:rFonts w:ascii="Arial" w:hAnsi="Arial" w:cs="Arial"/>
                <w:sz w:val="20"/>
                <w:szCs w:val="20"/>
              </w:rPr>
              <w:t>c</w:t>
            </w:r>
            <w:r w:rsidRPr="004E7C89">
              <w:rPr>
                <w:rFonts w:ascii="Arial" w:hAnsi="Arial" w:cs="Arial"/>
                <w:sz w:val="20"/>
                <w:szCs w:val="20"/>
              </w:rPr>
              <w:t>ajón 3</w:t>
            </w:r>
          </w:p>
        </w:tc>
      </w:tr>
      <w:tr w:rsidR="007B6EAE" w:rsidRPr="008D6931" w:rsidTr="00D73DEB">
        <w:tc>
          <w:tcPr>
            <w:tcW w:w="2802" w:type="dxa"/>
            <w:tcBorders>
              <w:top w:val="single" w:sz="4" w:space="0" w:color="auto"/>
              <w:left w:val="single" w:sz="4" w:space="0" w:color="auto"/>
              <w:bottom w:val="single" w:sz="4" w:space="0" w:color="auto"/>
              <w:right w:val="single" w:sz="4" w:space="0" w:color="auto"/>
            </w:tcBorders>
          </w:tcPr>
          <w:p w:rsidR="007B6EAE" w:rsidRDefault="005E09B1"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12.6 Solicitud</w:t>
            </w:r>
            <w:r w:rsidR="007B6EAE">
              <w:rPr>
                <w:rFonts w:ascii="Arial" w:eastAsia="Times New Roman" w:hAnsi="Arial" w:cs="Arial"/>
                <w:sz w:val="20"/>
                <w:szCs w:val="20"/>
                <w:lang w:eastAsia="es-ES"/>
              </w:rPr>
              <w:t>es de Acceso a la Información</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Documentación recibida y enviada a la Unidad de Enlace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086F16">
            <w:pPr>
              <w:jc w:val="center"/>
            </w:pPr>
            <w:r w:rsidRPr="004E7C89">
              <w:rPr>
                <w:rFonts w:ascii="Arial" w:hAnsi="Arial" w:cs="Arial"/>
                <w:sz w:val="20"/>
                <w:szCs w:val="20"/>
              </w:rPr>
              <w:t>Archivero 1</w:t>
            </w:r>
            <w:r w:rsidRPr="004E7C89">
              <w:rPr>
                <w:rFonts w:ascii="Arial" w:hAnsi="Arial" w:cs="Arial"/>
                <w:sz w:val="20"/>
                <w:szCs w:val="20"/>
              </w:rPr>
              <w:br/>
            </w:r>
            <w:r w:rsidR="00086F16">
              <w:rPr>
                <w:rFonts w:ascii="Arial" w:hAnsi="Arial" w:cs="Arial"/>
                <w:sz w:val="20"/>
                <w:szCs w:val="20"/>
              </w:rPr>
              <w:t>c</w:t>
            </w:r>
            <w:r w:rsidRPr="004E7C89">
              <w:rPr>
                <w:rFonts w:ascii="Arial" w:hAnsi="Arial" w:cs="Arial"/>
                <w:sz w:val="20"/>
                <w:szCs w:val="20"/>
              </w:rPr>
              <w:t>ajón 3</w:t>
            </w:r>
          </w:p>
        </w:tc>
      </w:tr>
      <w:tr w:rsidR="007B6EAE" w:rsidRPr="008D6931" w:rsidTr="00492A65">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lastRenderedPageBreak/>
              <w:t>15.</w:t>
            </w:r>
            <w:r w:rsidR="00E2492B">
              <w:rPr>
                <w:rFonts w:ascii="Arial" w:eastAsia="Times New Roman" w:hAnsi="Arial" w:cs="Arial"/>
                <w:sz w:val="20"/>
                <w:szCs w:val="20"/>
                <w:lang w:eastAsia="es-ES"/>
              </w:rPr>
              <w:t>19 Documentación e</w:t>
            </w:r>
            <w:r>
              <w:rPr>
                <w:rFonts w:ascii="Arial" w:eastAsia="Times New Roman" w:hAnsi="Arial" w:cs="Arial"/>
                <w:sz w:val="20"/>
                <w:szCs w:val="20"/>
                <w:lang w:eastAsia="es-ES"/>
              </w:rPr>
              <w:t xml:space="preserve">lectoral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1225C5">
            <w:pPr>
              <w:rPr>
                <w:rFonts w:ascii="Arial" w:hAnsi="Arial" w:cs="Arial"/>
                <w:sz w:val="20"/>
                <w:szCs w:val="20"/>
              </w:rPr>
            </w:pPr>
            <w:r>
              <w:rPr>
                <w:rFonts w:ascii="Arial" w:hAnsi="Arial" w:cs="Arial"/>
                <w:sz w:val="20"/>
                <w:szCs w:val="20"/>
              </w:rPr>
              <w:t>Acta Circunstanciada de la destrucción de votos nulos, boletas sobrantes del P</w:t>
            </w:r>
            <w:r w:rsidR="001225C5">
              <w:rPr>
                <w:rFonts w:ascii="Arial" w:hAnsi="Arial" w:cs="Arial"/>
                <w:sz w:val="20"/>
                <w:szCs w:val="20"/>
              </w:rPr>
              <w:t>artido de la Revolución Democrática</w:t>
            </w:r>
            <w:r>
              <w:rPr>
                <w:rFonts w:ascii="Arial" w:hAnsi="Arial" w:cs="Arial"/>
                <w:sz w:val="20"/>
                <w:szCs w:val="20"/>
              </w:rPr>
              <w:t>. Original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E2492B" w:rsidP="007B6EAE">
            <w:pPr>
              <w:jc w:val="center"/>
            </w:pPr>
            <w:r>
              <w:rPr>
                <w:rFonts w:ascii="Arial" w:hAnsi="Arial" w:cs="Arial"/>
                <w:sz w:val="20"/>
                <w:szCs w:val="20"/>
              </w:rPr>
              <w:t>Archivero 1</w:t>
            </w:r>
            <w:r>
              <w:rPr>
                <w:rFonts w:ascii="Arial" w:hAnsi="Arial" w:cs="Arial"/>
                <w:sz w:val="20"/>
                <w:szCs w:val="20"/>
              </w:rPr>
              <w:br/>
              <w:t>c</w:t>
            </w:r>
            <w:r w:rsidR="007B6EAE" w:rsidRPr="004E7C89">
              <w:rPr>
                <w:rFonts w:ascii="Arial" w:hAnsi="Arial" w:cs="Arial"/>
                <w:sz w:val="20"/>
                <w:szCs w:val="20"/>
              </w:rPr>
              <w:t>ajón 3</w:t>
            </w:r>
          </w:p>
        </w:tc>
      </w:tr>
      <w:tr w:rsidR="007B6EAE" w:rsidRPr="008D6931" w:rsidTr="00492A65">
        <w:tc>
          <w:tcPr>
            <w:tcW w:w="2802" w:type="dxa"/>
            <w:tcBorders>
              <w:top w:val="single" w:sz="4" w:space="0" w:color="auto"/>
              <w:left w:val="single" w:sz="4" w:space="0" w:color="auto"/>
              <w:bottom w:val="single" w:sz="4" w:space="0" w:color="auto"/>
              <w:right w:val="single" w:sz="4" w:space="0" w:color="auto"/>
            </w:tcBorders>
          </w:tcPr>
          <w:p w:rsidR="007B6EAE" w:rsidRDefault="00E2492B"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15.19 Documentación e</w:t>
            </w:r>
            <w:r w:rsidR="007B6EAE">
              <w:rPr>
                <w:rFonts w:ascii="Arial" w:eastAsia="Times New Roman" w:hAnsi="Arial" w:cs="Arial"/>
                <w:sz w:val="20"/>
                <w:szCs w:val="20"/>
                <w:lang w:eastAsia="es-ES"/>
              </w:rPr>
              <w:t xml:space="preserve">lectoral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BE7F36" w:rsidP="00BA5069">
            <w:pPr>
              <w:rPr>
                <w:rFonts w:ascii="Arial" w:hAnsi="Arial" w:cs="Arial"/>
                <w:sz w:val="20"/>
                <w:szCs w:val="20"/>
              </w:rPr>
            </w:pPr>
            <w:r>
              <w:rPr>
                <w:rFonts w:ascii="Arial" w:hAnsi="Arial" w:cs="Arial"/>
                <w:sz w:val="20"/>
                <w:szCs w:val="20"/>
              </w:rPr>
              <w:t>R</w:t>
            </w:r>
            <w:r w:rsidR="007B6EAE">
              <w:rPr>
                <w:rFonts w:ascii="Arial" w:hAnsi="Arial" w:cs="Arial"/>
                <w:sz w:val="20"/>
                <w:szCs w:val="20"/>
              </w:rPr>
              <w:t>emisión de la lista de ubicación de casillas al Representante del Partido Humanista ante la Comisión Local de Vigilancia.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E2492B">
            <w:pPr>
              <w:jc w:val="center"/>
            </w:pPr>
            <w:r w:rsidRPr="00DA3D22">
              <w:rPr>
                <w:rFonts w:ascii="Arial" w:hAnsi="Arial" w:cs="Arial"/>
                <w:sz w:val="20"/>
                <w:szCs w:val="20"/>
              </w:rPr>
              <w:t>Archivero 1</w:t>
            </w:r>
            <w:r w:rsidRPr="00DA3D22">
              <w:rPr>
                <w:rFonts w:ascii="Arial" w:hAnsi="Arial" w:cs="Arial"/>
                <w:sz w:val="20"/>
                <w:szCs w:val="20"/>
              </w:rPr>
              <w:br/>
            </w:r>
            <w:r w:rsidR="00E2492B">
              <w:rPr>
                <w:rFonts w:ascii="Arial" w:hAnsi="Arial" w:cs="Arial"/>
                <w:sz w:val="20"/>
                <w:szCs w:val="20"/>
              </w:rPr>
              <w:t>c</w:t>
            </w:r>
            <w:r w:rsidRPr="00DA3D22">
              <w:rPr>
                <w:rFonts w:ascii="Arial" w:hAnsi="Arial" w:cs="Arial"/>
                <w:sz w:val="20"/>
                <w:szCs w:val="20"/>
              </w:rPr>
              <w:t>ajón 3</w:t>
            </w:r>
          </w:p>
        </w:tc>
      </w:tr>
      <w:tr w:rsidR="007B6EAE" w:rsidRPr="008D6931" w:rsidTr="00492A65">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B22F0F">
              <w:rPr>
                <w:rFonts w:ascii="Arial" w:eastAsia="Times New Roman" w:hAnsi="Arial" w:cs="Arial"/>
                <w:sz w:val="20"/>
                <w:szCs w:val="20"/>
                <w:lang w:eastAsia="es-ES"/>
              </w:rPr>
              <w:t>15.19</w:t>
            </w:r>
            <w:r w:rsidR="005E09B1">
              <w:rPr>
                <w:rFonts w:ascii="Arial" w:eastAsia="Times New Roman" w:hAnsi="Arial" w:cs="Arial"/>
                <w:sz w:val="20"/>
                <w:szCs w:val="20"/>
                <w:lang w:eastAsia="es-ES"/>
              </w:rPr>
              <w:t xml:space="preserve">           </w:t>
            </w:r>
            <w:r w:rsidRPr="00B22F0F">
              <w:rPr>
                <w:rFonts w:ascii="Arial" w:eastAsia="Times New Roman" w:hAnsi="Arial" w:cs="Arial"/>
                <w:sz w:val="20"/>
                <w:szCs w:val="20"/>
                <w:lang w:eastAsia="es-ES"/>
              </w:rPr>
              <w:t xml:space="preserve"> Documen</w:t>
            </w:r>
            <w:r w:rsidR="00E2492B">
              <w:rPr>
                <w:rFonts w:ascii="Arial" w:eastAsia="Times New Roman" w:hAnsi="Arial" w:cs="Arial"/>
                <w:sz w:val="20"/>
                <w:szCs w:val="20"/>
                <w:lang w:eastAsia="es-ES"/>
              </w:rPr>
              <w:t>tación e</w:t>
            </w:r>
            <w:r w:rsidRPr="00B22F0F">
              <w:rPr>
                <w:rFonts w:ascii="Arial" w:eastAsia="Times New Roman" w:hAnsi="Arial" w:cs="Arial"/>
                <w:sz w:val="20"/>
                <w:szCs w:val="20"/>
                <w:lang w:eastAsia="es-ES"/>
              </w:rPr>
              <w:t xml:space="preserve">lectoral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BE7F36" w:rsidP="007B6EAE">
            <w:pPr>
              <w:rPr>
                <w:rFonts w:ascii="Arial" w:hAnsi="Arial" w:cs="Arial"/>
                <w:sz w:val="20"/>
                <w:szCs w:val="20"/>
              </w:rPr>
            </w:pPr>
            <w:r>
              <w:rPr>
                <w:rFonts w:ascii="Arial" w:hAnsi="Arial" w:cs="Arial"/>
                <w:sz w:val="20"/>
                <w:szCs w:val="20"/>
              </w:rPr>
              <w:t xml:space="preserve">Escrito </w:t>
            </w:r>
            <w:r w:rsidR="007B6EAE">
              <w:rPr>
                <w:rFonts w:ascii="Arial" w:hAnsi="Arial" w:cs="Arial"/>
                <w:sz w:val="20"/>
                <w:szCs w:val="20"/>
              </w:rPr>
              <w:t>mediante el representante del Partido del Trabajo autoriza que el representante de dicho partido ante la mesa directiva de casilla, reciba las actas de jornada electoral.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E2492B">
            <w:pPr>
              <w:jc w:val="center"/>
            </w:pPr>
            <w:r w:rsidRPr="00DA3D22">
              <w:rPr>
                <w:rFonts w:ascii="Arial" w:hAnsi="Arial" w:cs="Arial"/>
                <w:sz w:val="20"/>
                <w:szCs w:val="20"/>
              </w:rPr>
              <w:t>Archivero 1</w:t>
            </w:r>
            <w:r w:rsidRPr="00DA3D22">
              <w:rPr>
                <w:rFonts w:ascii="Arial" w:hAnsi="Arial" w:cs="Arial"/>
                <w:sz w:val="20"/>
                <w:szCs w:val="20"/>
              </w:rPr>
              <w:br/>
            </w:r>
            <w:r w:rsidR="00E2492B">
              <w:rPr>
                <w:rFonts w:ascii="Arial" w:hAnsi="Arial" w:cs="Arial"/>
                <w:sz w:val="20"/>
                <w:szCs w:val="20"/>
              </w:rPr>
              <w:t>c</w:t>
            </w:r>
            <w:r w:rsidRPr="00DA3D22">
              <w:rPr>
                <w:rFonts w:ascii="Arial" w:hAnsi="Arial" w:cs="Arial"/>
                <w:sz w:val="20"/>
                <w:szCs w:val="20"/>
              </w:rPr>
              <w:t>ajón 3</w:t>
            </w:r>
          </w:p>
        </w:tc>
      </w:tr>
      <w:tr w:rsidR="007B6EAE" w:rsidRPr="008D6931" w:rsidTr="00492A65">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B22F0F">
              <w:rPr>
                <w:rFonts w:ascii="Arial" w:eastAsia="Times New Roman" w:hAnsi="Arial" w:cs="Arial"/>
                <w:sz w:val="20"/>
                <w:szCs w:val="20"/>
                <w:lang w:eastAsia="es-ES"/>
              </w:rPr>
              <w:t xml:space="preserve">15.19 </w:t>
            </w:r>
            <w:r w:rsidR="005E09B1">
              <w:rPr>
                <w:rFonts w:ascii="Arial" w:eastAsia="Times New Roman" w:hAnsi="Arial" w:cs="Arial"/>
                <w:sz w:val="20"/>
                <w:szCs w:val="20"/>
                <w:lang w:eastAsia="es-ES"/>
              </w:rPr>
              <w:t xml:space="preserve">           </w:t>
            </w:r>
            <w:r w:rsidR="00E2492B">
              <w:rPr>
                <w:rFonts w:ascii="Arial" w:eastAsia="Times New Roman" w:hAnsi="Arial" w:cs="Arial"/>
                <w:sz w:val="20"/>
                <w:szCs w:val="20"/>
                <w:lang w:eastAsia="es-ES"/>
              </w:rPr>
              <w:t>Documentación e</w:t>
            </w:r>
            <w:r w:rsidRPr="00B22F0F">
              <w:rPr>
                <w:rFonts w:ascii="Arial" w:eastAsia="Times New Roman" w:hAnsi="Arial" w:cs="Arial"/>
                <w:sz w:val="20"/>
                <w:szCs w:val="20"/>
                <w:lang w:eastAsia="es-ES"/>
              </w:rPr>
              <w:t xml:space="preserve">lectoral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BE7F36" w:rsidP="007B6EAE">
            <w:pPr>
              <w:rPr>
                <w:rFonts w:ascii="Arial" w:hAnsi="Arial" w:cs="Arial"/>
                <w:sz w:val="20"/>
                <w:szCs w:val="20"/>
              </w:rPr>
            </w:pPr>
            <w:r>
              <w:rPr>
                <w:rFonts w:ascii="Arial" w:hAnsi="Arial" w:cs="Arial"/>
                <w:sz w:val="20"/>
                <w:szCs w:val="20"/>
              </w:rPr>
              <w:t>A</w:t>
            </w:r>
            <w:r w:rsidR="007B6EAE">
              <w:rPr>
                <w:rFonts w:ascii="Arial" w:hAnsi="Arial" w:cs="Arial"/>
                <w:sz w:val="20"/>
                <w:szCs w:val="20"/>
              </w:rPr>
              <w:t>cuse de recibo original de la remisión de documentación electoral a la Sala Regional de Monterrey del Tribunal Electoral del Poder Judicial de la Federación. Original.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8D6931" w:rsidRDefault="00AE4C53" w:rsidP="007B6E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E2492B">
            <w:pPr>
              <w:jc w:val="center"/>
            </w:pPr>
            <w:r w:rsidRPr="00DA3D22">
              <w:rPr>
                <w:rFonts w:ascii="Arial" w:hAnsi="Arial" w:cs="Arial"/>
                <w:sz w:val="20"/>
                <w:szCs w:val="20"/>
              </w:rPr>
              <w:t>Archivero 1</w:t>
            </w:r>
            <w:r w:rsidRPr="00DA3D22">
              <w:rPr>
                <w:rFonts w:ascii="Arial" w:hAnsi="Arial" w:cs="Arial"/>
                <w:sz w:val="20"/>
                <w:szCs w:val="20"/>
              </w:rPr>
              <w:br/>
            </w:r>
            <w:r w:rsidR="00E2492B">
              <w:rPr>
                <w:rFonts w:ascii="Arial" w:hAnsi="Arial" w:cs="Arial"/>
                <w:sz w:val="20"/>
                <w:szCs w:val="20"/>
              </w:rPr>
              <w:t>c</w:t>
            </w:r>
            <w:r w:rsidRPr="00DA3D22">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7B6EAE" w:rsidP="001225C5">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16.18 Par</w:t>
            </w:r>
            <w:r w:rsidR="001225C5">
              <w:rPr>
                <w:rFonts w:ascii="Arial" w:eastAsia="Times New Roman" w:hAnsi="Arial" w:cs="Arial"/>
                <w:sz w:val="20"/>
                <w:szCs w:val="20"/>
                <w:lang w:eastAsia="es-ES"/>
              </w:rPr>
              <w:t xml:space="preserve">tidos Políticos Nacionales y Agrupaciones Políticas </w:t>
            </w:r>
            <w:r>
              <w:rPr>
                <w:rFonts w:ascii="Arial" w:eastAsia="Times New Roman" w:hAnsi="Arial" w:cs="Arial"/>
                <w:sz w:val="20"/>
                <w:szCs w:val="20"/>
                <w:lang w:eastAsia="es-ES"/>
              </w:rPr>
              <w:t>Nacionales Prerrogativas y Fiscalización</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Franquicias Postales y Telegráficas.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E2492B">
            <w:pPr>
              <w:jc w:val="center"/>
            </w:pPr>
            <w:r w:rsidRPr="004E7C89">
              <w:rPr>
                <w:rFonts w:ascii="Arial" w:hAnsi="Arial" w:cs="Arial"/>
                <w:sz w:val="20"/>
                <w:szCs w:val="20"/>
              </w:rPr>
              <w:t>Archivero 1</w:t>
            </w:r>
            <w:r w:rsidRPr="004E7C89">
              <w:rPr>
                <w:rFonts w:ascii="Arial" w:hAnsi="Arial" w:cs="Arial"/>
                <w:sz w:val="20"/>
                <w:szCs w:val="20"/>
              </w:rPr>
              <w:br/>
            </w:r>
            <w:r w:rsidR="00E2492B">
              <w:rPr>
                <w:rFonts w:ascii="Arial" w:hAnsi="Arial" w:cs="Arial"/>
                <w:sz w:val="20"/>
                <w:szCs w:val="20"/>
              </w:rPr>
              <w:t>c</w:t>
            </w:r>
            <w:r w:rsidRPr="004E7C89">
              <w:rPr>
                <w:rFonts w:ascii="Arial" w:hAnsi="Arial" w:cs="Arial"/>
                <w:sz w:val="20"/>
                <w:szCs w:val="20"/>
              </w:rPr>
              <w:t>ajón 3</w:t>
            </w:r>
          </w:p>
        </w:tc>
      </w:tr>
      <w:tr w:rsidR="007B6EAE" w:rsidRPr="008D6931" w:rsidTr="00625141">
        <w:tc>
          <w:tcPr>
            <w:tcW w:w="2802" w:type="dxa"/>
            <w:tcBorders>
              <w:top w:val="single" w:sz="4" w:space="0" w:color="auto"/>
              <w:left w:val="single" w:sz="4" w:space="0" w:color="auto"/>
              <w:bottom w:val="single" w:sz="4" w:space="0" w:color="auto"/>
              <w:right w:val="single" w:sz="4" w:space="0" w:color="auto"/>
            </w:tcBorders>
          </w:tcPr>
          <w:p w:rsidR="007B6EAE" w:rsidRDefault="001225C5"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13.125 Programas y Proyectos en Materia de Fiscal</w:t>
            </w:r>
            <w:r w:rsidR="007B6EAE">
              <w:rPr>
                <w:rFonts w:ascii="Arial" w:eastAsia="Times New Roman" w:hAnsi="Arial" w:cs="Arial"/>
                <w:sz w:val="20"/>
                <w:szCs w:val="20"/>
                <w:lang w:eastAsia="es-ES"/>
              </w:rPr>
              <w:t>ización</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Documentos generados en materia de Fiscalización.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E2492B">
            <w:pPr>
              <w:jc w:val="center"/>
            </w:pPr>
            <w:r w:rsidRPr="004E7C89">
              <w:rPr>
                <w:rFonts w:ascii="Arial" w:hAnsi="Arial" w:cs="Arial"/>
                <w:sz w:val="20"/>
                <w:szCs w:val="20"/>
              </w:rPr>
              <w:t>Archivero 1</w:t>
            </w:r>
            <w:r w:rsidRPr="004E7C89">
              <w:rPr>
                <w:rFonts w:ascii="Arial" w:hAnsi="Arial" w:cs="Arial"/>
                <w:sz w:val="20"/>
                <w:szCs w:val="20"/>
              </w:rPr>
              <w:br/>
            </w:r>
            <w:r w:rsidR="00E2492B">
              <w:rPr>
                <w:rFonts w:ascii="Arial" w:hAnsi="Arial" w:cs="Arial"/>
                <w:sz w:val="20"/>
                <w:szCs w:val="20"/>
              </w:rPr>
              <w:t>c</w:t>
            </w:r>
            <w:r w:rsidRPr="004E7C89">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1225C5"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14.1 Destrucción de Credencia</w:t>
            </w:r>
            <w:r w:rsidR="007B6EAE">
              <w:rPr>
                <w:rFonts w:ascii="Arial" w:eastAsia="Times New Roman" w:hAnsi="Arial" w:cs="Arial"/>
                <w:sz w:val="20"/>
                <w:szCs w:val="20"/>
                <w:lang w:eastAsia="es-ES"/>
              </w:rPr>
              <w:t xml:space="preserve">les para </w:t>
            </w:r>
            <w:r>
              <w:rPr>
                <w:rFonts w:ascii="Arial" w:eastAsia="Times New Roman" w:hAnsi="Arial" w:cs="Arial"/>
                <w:sz w:val="20"/>
                <w:szCs w:val="20"/>
                <w:lang w:eastAsia="es-ES"/>
              </w:rPr>
              <w:t>Votar con Fotogra</w:t>
            </w:r>
            <w:r w:rsidR="007B6EAE">
              <w:rPr>
                <w:rFonts w:ascii="Arial" w:eastAsia="Times New Roman" w:hAnsi="Arial" w:cs="Arial"/>
                <w:sz w:val="20"/>
                <w:szCs w:val="20"/>
                <w:lang w:eastAsia="es-ES"/>
              </w:rPr>
              <w:t>fía</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Documentos recibidos de la Vocalía del Registro Federal de Electores.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E2492B">
            <w:pPr>
              <w:jc w:val="center"/>
            </w:pPr>
            <w:r w:rsidRPr="004E7C89">
              <w:rPr>
                <w:rFonts w:ascii="Arial" w:hAnsi="Arial" w:cs="Arial"/>
                <w:sz w:val="20"/>
                <w:szCs w:val="20"/>
              </w:rPr>
              <w:t>Archivero 1</w:t>
            </w:r>
            <w:r w:rsidRPr="004E7C89">
              <w:rPr>
                <w:rFonts w:ascii="Arial" w:hAnsi="Arial" w:cs="Arial"/>
                <w:sz w:val="20"/>
                <w:szCs w:val="20"/>
              </w:rPr>
              <w:br/>
            </w:r>
            <w:r w:rsidR="00E2492B">
              <w:rPr>
                <w:rFonts w:ascii="Arial" w:hAnsi="Arial" w:cs="Arial"/>
                <w:sz w:val="20"/>
                <w:szCs w:val="20"/>
              </w:rPr>
              <w:t>c</w:t>
            </w:r>
            <w:r w:rsidRPr="004E7C89">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14.9</w:t>
            </w:r>
            <w:r w:rsidR="001225C5">
              <w:rPr>
                <w:rFonts w:ascii="Arial" w:eastAsia="Times New Roman" w:hAnsi="Arial" w:cs="Arial"/>
                <w:sz w:val="20"/>
                <w:szCs w:val="20"/>
                <w:lang w:eastAsia="es-ES"/>
              </w:rPr>
              <w:t xml:space="preserve"> Disposiciones en Materia de Registro Federal de Electores</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Documentos de Destrucción de Credenciales para Votar con Fotografía.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363A94" w:rsidP="007B6EAE">
            <w:pPr>
              <w:jc w:val="center"/>
            </w:pPr>
            <w:r>
              <w:rPr>
                <w:rFonts w:ascii="Arial" w:hAnsi="Arial" w:cs="Arial"/>
                <w:sz w:val="20"/>
                <w:szCs w:val="20"/>
              </w:rPr>
              <w:t>Archivero 1</w:t>
            </w:r>
            <w:r>
              <w:rPr>
                <w:rFonts w:ascii="Arial" w:hAnsi="Arial" w:cs="Arial"/>
                <w:sz w:val="20"/>
                <w:szCs w:val="20"/>
              </w:rPr>
              <w:br/>
              <w:t>c</w:t>
            </w:r>
            <w:r w:rsidR="007B6EAE" w:rsidRPr="006549B8">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1225C5"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lastRenderedPageBreak/>
              <w:t>17.4 Incentivos y Promociones al Personal del Servicio Profesional Electoral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0E7140">
            <w:pPr>
              <w:rPr>
                <w:rFonts w:ascii="Arial" w:hAnsi="Arial" w:cs="Arial"/>
                <w:sz w:val="20"/>
                <w:szCs w:val="20"/>
              </w:rPr>
            </w:pPr>
            <w:r>
              <w:rPr>
                <w:rFonts w:ascii="Arial" w:hAnsi="Arial" w:cs="Arial"/>
                <w:sz w:val="20"/>
                <w:szCs w:val="20"/>
              </w:rPr>
              <w:t xml:space="preserve">Diplomas y constancias recibidas de los miembros del Servicio Profesional Electoral y enviadas a la </w:t>
            </w:r>
            <w:r w:rsidR="000E7140">
              <w:rPr>
                <w:rFonts w:ascii="Arial" w:hAnsi="Arial" w:cs="Arial"/>
                <w:sz w:val="20"/>
                <w:szCs w:val="20"/>
              </w:rPr>
              <w:t>Dirección Ejecutiva del Servicio Profesional Electoral Nacional</w:t>
            </w:r>
            <w:r>
              <w:rPr>
                <w:rFonts w:ascii="Arial" w:hAnsi="Arial" w:cs="Arial"/>
                <w:sz w:val="20"/>
                <w:szCs w:val="20"/>
              </w:rPr>
              <w:t>.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363A94">
            <w:pPr>
              <w:jc w:val="center"/>
            </w:pPr>
            <w:r w:rsidRPr="006549B8">
              <w:rPr>
                <w:rFonts w:ascii="Arial" w:hAnsi="Arial" w:cs="Arial"/>
                <w:sz w:val="20"/>
                <w:szCs w:val="20"/>
              </w:rPr>
              <w:t>Archivero 1</w:t>
            </w:r>
            <w:r w:rsidRPr="006549B8">
              <w:rPr>
                <w:rFonts w:ascii="Arial" w:hAnsi="Arial" w:cs="Arial"/>
                <w:sz w:val="20"/>
                <w:szCs w:val="20"/>
              </w:rPr>
              <w:br/>
            </w:r>
            <w:r w:rsidR="00363A94">
              <w:rPr>
                <w:rFonts w:ascii="Arial" w:hAnsi="Arial" w:cs="Arial"/>
                <w:sz w:val="20"/>
                <w:szCs w:val="20"/>
              </w:rPr>
              <w:t>c</w:t>
            </w:r>
            <w:r w:rsidRPr="006549B8">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1225C5" w:rsidP="00D73DE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17.6 Form</w:t>
            </w:r>
            <w:r w:rsidR="00D73DEB">
              <w:rPr>
                <w:rFonts w:ascii="Arial" w:eastAsia="Times New Roman" w:hAnsi="Arial" w:cs="Arial"/>
                <w:sz w:val="20"/>
                <w:szCs w:val="20"/>
                <w:lang w:eastAsia="es-ES"/>
              </w:rPr>
              <w:t>ación Continua</w:t>
            </w:r>
            <w:r w:rsidR="007B6EAE">
              <w:rPr>
                <w:rFonts w:ascii="Arial" w:eastAsia="Times New Roman" w:hAnsi="Arial" w:cs="Arial"/>
                <w:sz w:val="20"/>
                <w:szCs w:val="20"/>
                <w:lang w:eastAsia="es-ES"/>
              </w:rPr>
              <w:t xml:space="preserve"> y Desarrollo Profesional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Designación como instructor al Vocal del Registro Federal de Electores del Distrito 02.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7B6EAE">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363A94">
            <w:pPr>
              <w:jc w:val="center"/>
            </w:pPr>
            <w:r w:rsidRPr="006549B8">
              <w:rPr>
                <w:rFonts w:ascii="Arial" w:hAnsi="Arial" w:cs="Arial"/>
                <w:sz w:val="20"/>
                <w:szCs w:val="20"/>
              </w:rPr>
              <w:t>Archivero 1</w:t>
            </w:r>
            <w:r w:rsidRPr="006549B8">
              <w:rPr>
                <w:rFonts w:ascii="Arial" w:hAnsi="Arial" w:cs="Arial"/>
                <w:sz w:val="20"/>
                <w:szCs w:val="20"/>
              </w:rPr>
              <w:br/>
            </w:r>
            <w:r w:rsidR="00363A94">
              <w:rPr>
                <w:rFonts w:ascii="Arial" w:hAnsi="Arial" w:cs="Arial"/>
                <w:sz w:val="20"/>
                <w:szCs w:val="20"/>
              </w:rPr>
              <w:t>c</w:t>
            </w:r>
            <w:r w:rsidRPr="006549B8">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EA7D50">
              <w:rPr>
                <w:rFonts w:ascii="Arial" w:eastAsia="Times New Roman" w:hAnsi="Arial" w:cs="Arial"/>
                <w:sz w:val="20"/>
                <w:szCs w:val="20"/>
                <w:lang w:eastAsia="es-ES"/>
              </w:rPr>
              <w:t>17.6 Formación Continua y Desarrollo Profesional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Metas individuales y colectivas.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AE4C53">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363A94">
            <w:pPr>
              <w:jc w:val="center"/>
            </w:pPr>
            <w:r w:rsidRPr="006549B8">
              <w:rPr>
                <w:rFonts w:ascii="Arial" w:hAnsi="Arial" w:cs="Arial"/>
                <w:sz w:val="20"/>
                <w:szCs w:val="20"/>
              </w:rPr>
              <w:t>Archivero 1</w:t>
            </w:r>
            <w:r w:rsidRPr="006549B8">
              <w:rPr>
                <w:rFonts w:ascii="Arial" w:hAnsi="Arial" w:cs="Arial"/>
                <w:sz w:val="20"/>
                <w:szCs w:val="20"/>
              </w:rPr>
              <w:br/>
            </w:r>
            <w:r w:rsidR="00363A94">
              <w:rPr>
                <w:rFonts w:ascii="Arial" w:hAnsi="Arial" w:cs="Arial"/>
                <w:sz w:val="20"/>
                <w:szCs w:val="20"/>
              </w:rPr>
              <w:t>c</w:t>
            </w:r>
            <w:r w:rsidRPr="006549B8">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r w:rsidRPr="00EA7D50">
              <w:rPr>
                <w:rFonts w:ascii="Arial" w:eastAsia="Times New Roman" w:hAnsi="Arial" w:cs="Arial"/>
                <w:sz w:val="20"/>
                <w:szCs w:val="20"/>
                <w:lang w:eastAsia="es-ES"/>
              </w:rPr>
              <w:t>17.6 Formación Continua y Desarrollo Profesional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Actividades de actualización Permanente.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AE4C53">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363A94">
            <w:pPr>
              <w:jc w:val="center"/>
            </w:pPr>
            <w:r w:rsidRPr="006549B8">
              <w:rPr>
                <w:rFonts w:ascii="Arial" w:hAnsi="Arial" w:cs="Arial"/>
                <w:sz w:val="20"/>
                <w:szCs w:val="20"/>
              </w:rPr>
              <w:t>Archivero 1</w:t>
            </w:r>
            <w:r w:rsidRPr="006549B8">
              <w:rPr>
                <w:rFonts w:ascii="Arial" w:hAnsi="Arial" w:cs="Arial"/>
                <w:sz w:val="20"/>
                <w:szCs w:val="20"/>
              </w:rPr>
              <w:br/>
            </w:r>
            <w:r w:rsidR="00363A94">
              <w:rPr>
                <w:rFonts w:ascii="Arial" w:hAnsi="Arial" w:cs="Arial"/>
                <w:sz w:val="20"/>
                <w:szCs w:val="20"/>
              </w:rPr>
              <w:t>c</w:t>
            </w:r>
            <w:r w:rsidRPr="006549B8">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17.7 Control de Asistencia al Personal del Servicio Profesional Electoral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Licencias Médicas otorgadas a los miembros del Servicio Profesional Electoral.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AE4C53">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363A94">
            <w:pPr>
              <w:jc w:val="center"/>
            </w:pPr>
            <w:r w:rsidRPr="006549B8">
              <w:rPr>
                <w:rFonts w:ascii="Arial" w:hAnsi="Arial" w:cs="Arial"/>
                <w:sz w:val="20"/>
                <w:szCs w:val="20"/>
              </w:rPr>
              <w:t>Archivero 1</w:t>
            </w:r>
            <w:r w:rsidRPr="006549B8">
              <w:rPr>
                <w:rFonts w:ascii="Arial" w:hAnsi="Arial" w:cs="Arial"/>
                <w:sz w:val="20"/>
                <w:szCs w:val="20"/>
              </w:rPr>
              <w:br/>
            </w:r>
            <w:r w:rsidR="00363A94">
              <w:rPr>
                <w:rFonts w:ascii="Arial" w:hAnsi="Arial" w:cs="Arial"/>
                <w:sz w:val="20"/>
                <w:szCs w:val="20"/>
              </w:rPr>
              <w:t>c</w:t>
            </w:r>
            <w:r w:rsidRPr="006549B8">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17.9 Evaluación del Desempeño del Personal del Servicio Profesional Electoral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Evaluación del Desempeño 2015.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7B6EAE" w:rsidP="00AE4C53">
            <w:pPr>
              <w:jc w:val="center"/>
            </w:pPr>
            <w:r w:rsidRPr="00A0168B">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363A94">
            <w:pPr>
              <w:jc w:val="center"/>
            </w:pPr>
            <w:r w:rsidRPr="006549B8">
              <w:rPr>
                <w:rFonts w:ascii="Arial" w:hAnsi="Arial" w:cs="Arial"/>
                <w:sz w:val="20"/>
                <w:szCs w:val="20"/>
              </w:rPr>
              <w:t>Archivero 1</w:t>
            </w:r>
            <w:r w:rsidRPr="006549B8">
              <w:rPr>
                <w:rFonts w:ascii="Arial" w:hAnsi="Arial" w:cs="Arial"/>
                <w:sz w:val="20"/>
                <w:szCs w:val="20"/>
              </w:rPr>
              <w:br/>
            </w:r>
            <w:r w:rsidR="00363A94">
              <w:rPr>
                <w:rFonts w:ascii="Arial" w:hAnsi="Arial" w:cs="Arial"/>
                <w:sz w:val="20"/>
                <w:szCs w:val="20"/>
              </w:rPr>
              <w:t>c</w:t>
            </w:r>
            <w:r w:rsidRPr="006549B8">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17.9 Evaluación del Desempeño del Personal del Servicio Profesional Electoral</w:t>
            </w:r>
          </w:p>
        </w:tc>
        <w:tc>
          <w:tcPr>
            <w:tcW w:w="4394" w:type="dxa"/>
            <w:tcBorders>
              <w:top w:val="nil"/>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sidRPr="00A54DC0">
              <w:rPr>
                <w:rFonts w:ascii="Arial" w:hAnsi="Arial" w:cs="Arial"/>
                <w:sz w:val="20"/>
                <w:szCs w:val="20"/>
              </w:rPr>
              <w:t>Evaluación Global 2013.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Pr="00A0168B" w:rsidRDefault="00F80C69" w:rsidP="00AE4C53">
            <w:pPr>
              <w:jc w:val="center"/>
              <w:rPr>
                <w:rFonts w:ascii="Arial" w:eastAsia="Times New Roman" w:hAnsi="Arial" w:cs="Arial"/>
                <w:sz w:val="20"/>
                <w:szCs w:val="20"/>
                <w:lang w:eastAsia="es-ES"/>
              </w:rPr>
            </w:pPr>
            <w:r w:rsidRPr="00A0168B">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Pr="006549B8" w:rsidRDefault="00363A94" w:rsidP="007B6EAE">
            <w:pPr>
              <w:jc w:val="center"/>
              <w:rPr>
                <w:rFonts w:ascii="Arial" w:hAnsi="Arial" w:cs="Arial"/>
                <w:sz w:val="20"/>
                <w:szCs w:val="20"/>
              </w:rPr>
            </w:pPr>
            <w:r w:rsidRPr="006549B8">
              <w:rPr>
                <w:rFonts w:ascii="Arial" w:hAnsi="Arial" w:cs="Arial"/>
                <w:sz w:val="20"/>
                <w:szCs w:val="20"/>
              </w:rPr>
              <w:t>Archivero 1</w:t>
            </w:r>
            <w:r w:rsidRPr="006549B8">
              <w:rPr>
                <w:rFonts w:ascii="Arial" w:hAnsi="Arial" w:cs="Arial"/>
                <w:sz w:val="20"/>
                <w:szCs w:val="20"/>
              </w:rPr>
              <w:br/>
            </w:r>
            <w:r>
              <w:rPr>
                <w:rFonts w:ascii="Arial" w:hAnsi="Arial" w:cs="Arial"/>
                <w:sz w:val="20"/>
                <w:szCs w:val="20"/>
              </w:rPr>
              <w:t>c</w:t>
            </w:r>
            <w:r w:rsidRPr="006549B8">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17.16 Evaluación del Desempeño del Personal del Servicio Profesional Electoral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META 1: Celebración del 100% de las sesiones extraordinarias no calendarizadas de Consejo Local y consejos distritales, con la finalidad de proporcionar información oportuna a los órganos centrales, del 1 de enero al 31 de julio de 2015.</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AE4C53">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363A94">
            <w:pPr>
              <w:jc w:val="center"/>
            </w:pPr>
            <w:r w:rsidRPr="006549B8">
              <w:rPr>
                <w:rFonts w:ascii="Arial" w:hAnsi="Arial" w:cs="Arial"/>
                <w:sz w:val="20"/>
                <w:szCs w:val="20"/>
              </w:rPr>
              <w:t>Archivero 1</w:t>
            </w:r>
            <w:r w:rsidRPr="006549B8">
              <w:rPr>
                <w:rFonts w:ascii="Arial" w:hAnsi="Arial" w:cs="Arial"/>
                <w:sz w:val="20"/>
                <w:szCs w:val="20"/>
              </w:rPr>
              <w:br/>
            </w:r>
            <w:r w:rsidR="00363A94">
              <w:rPr>
                <w:rFonts w:ascii="Arial" w:hAnsi="Arial" w:cs="Arial"/>
                <w:sz w:val="20"/>
                <w:szCs w:val="20"/>
              </w:rPr>
              <w:t>c</w:t>
            </w:r>
            <w:r w:rsidRPr="006549B8">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17.16 Evaluación del Desempeño del Personal del Servicio Profesional Electoral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5E09B1">
            <w:pPr>
              <w:rPr>
                <w:rFonts w:ascii="Arial" w:hAnsi="Arial" w:cs="Arial"/>
                <w:sz w:val="20"/>
                <w:szCs w:val="20"/>
              </w:rPr>
            </w:pPr>
            <w:r>
              <w:rPr>
                <w:rFonts w:ascii="Arial" w:hAnsi="Arial" w:cs="Arial"/>
                <w:sz w:val="20"/>
                <w:szCs w:val="20"/>
              </w:rPr>
              <w:t xml:space="preserve">META 2: Elaborar y enviar el formato de revisión RCI-DOR correspondiente al 100% de las sesiones calendarizadas de los consejos distritales de la entidad, con el propósito de </w:t>
            </w:r>
            <w:r>
              <w:rPr>
                <w:rFonts w:ascii="Arial" w:hAnsi="Arial" w:cs="Arial"/>
                <w:sz w:val="20"/>
                <w:szCs w:val="20"/>
              </w:rPr>
              <w:lastRenderedPageBreak/>
              <w:t xml:space="preserve">mejorar la oportunidad de la captura e incorporación en el </w:t>
            </w:r>
            <w:r w:rsidR="005E09B1">
              <w:rPr>
                <w:rFonts w:ascii="Arial" w:hAnsi="Arial" w:cs="Arial"/>
                <w:sz w:val="20"/>
                <w:szCs w:val="20"/>
              </w:rPr>
              <w:t>Sistema de Sesiones de Consejo</w:t>
            </w:r>
            <w:r>
              <w:rPr>
                <w:rFonts w:ascii="Arial" w:hAnsi="Arial" w:cs="Arial"/>
                <w:sz w:val="20"/>
                <w:szCs w:val="20"/>
              </w:rPr>
              <w:t>, así como la calidad en la elaboración de las actas conforme al lineamiento vigente, del 1 de enero al 31 de julio de 2015.</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AE4C53">
            <w:pPr>
              <w:jc w:val="center"/>
            </w:pPr>
            <w:r>
              <w:rPr>
                <w:rFonts w:ascii="Arial" w:eastAsia="Times New Roman" w:hAnsi="Arial" w:cs="Arial"/>
                <w:sz w:val="20"/>
                <w:szCs w:val="20"/>
                <w:lang w:eastAsia="es-ES"/>
              </w:rPr>
              <w:lastRenderedPageBreak/>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Pr="008D6931" w:rsidRDefault="007B6EAE" w:rsidP="00363A94">
            <w:pPr>
              <w:spacing w:after="0" w:line="240" w:lineRule="auto"/>
              <w:jc w:val="center"/>
              <w:rPr>
                <w:rFonts w:ascii="Arial" w:eastAsia="Times New Roman" w:hAnsi="Arial" w:cs="Arial"/>
                <w:sz w:val="20"/>
                <w:szCs w:val="20"/>
                <w:lang w:eastAsia="es-ES"/>
              </w:rPr>
            </w:pPr>
            <w:r>
              <w:rPr>
                <w:rFonts w:ascii="Arial" w:hAnsi="Arial" w:cs="Arial"/>
                <w:sz w:val="20"/>
                <w:szCs w:val="20"/>
              </w:rPr>
              <w:t>Archivero 1</w:t>
            </w:r>
            <w:r>
              <w:rPr>
                <w:rFonts w:ascii="Arial" w:hAnsi="Arial" w:cs="Arial"/>
                <w:sz w:val="20"/>
                <w:szCs w:val="20"/>
              </w:rPr>
              <w:br/>
            </w:r>
            <w:r w:rsidR="00363A94">
              <w:rPr>
                <w:rFonts w:ascii="Arial" w:hAnsi="Arial" w:cs="Arial"/>
                <w:sz w:val="20"/>
                <w:szCs w:val="20"/>
              </w:rPr>
              <w:t>c</w:t>
            </w:r>
            <w:r>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17.16 Evaluación del Desempeño del Personal del Servicio Profesional Electoral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META 3: Reportar el 100% de las inasistencias consecutivas y, en su caso, justificaciones de los representantes de partido político a las sesiones de Consejo Local y distritales, con base en la información capturada en el Sistema de Sesiones de Consejo, con el fin de mejorar la certeza y oportunidad de la información que se reporta a los órganos centrales de dirección. Del 1 de enero al 31 de julio de 2015.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AE4C53">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363A94">
            <w:pPr>
              <w:jc w:val="center"/>
            </w:pPr>
            <w:r w:rsidRPr="007B67FD">
              <w:rPr>
                <w:rFonts w:ascii="Arial" w:hAnsi="Arial" w:cs="Arial"/>
                <w:sz w:val="20"/>
                <w:szCs w:val="20"/>
              </w:rPr>
              <w:t>Archivero 1</w:t>
            </w:r>
            <w:r w:rsidRPr="007B67FD">
              <w:rPr>
                <w:rFonts w:ascii="Arial" w:hAnsi="Arial" w:cs="Arial"/>
                <w:sz w:val="20"/>
                <w:szCs w:val="20"/>
              </w:rPr>
              <w:br/>
            </w:r>
            <w:r w:rsidR="00363A94">
              <w:rPr>
                <w:rFonts w:ascii="Arial" w:hAnsi="Arial" w:cs="Arial"/>
                <w:sz w:val="20"/>
                <w:szCs w:val="20"/>
              </w:rPr>
              <w:t>c</w:t>
            </w:r>
            <w:r w:rsidRPr="007B67FD">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17.16 Evaluación del Desempeño del Personal del Servicio Profesional Electoral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393138" w:rsidP="00FA7A89">
            <w:pPr>
              <w:rPr>
                <w:rFonts w:ascii="Arial" w:hAnsi="Arial" w:cs="Arial"/>
                <w:sz w:val="20"/>
                <w:szCs w:val="20"/>
              </w:rPr>
            </w:pPr>
            <w:r>
              <w:rPr>
                <w:rFonts w:ascii="Arial" w:hAnsi="Arial" w:cs="Arial"/>
                <w:sz w:val="20"/>
                <w:szCs w:val="20"/>
              </w:rPr>
              <w:t>META 4: Capacitar</w:t>
            </w:r>
            <w:r w:rsidR="00FA7A89">
              <w:rPr>
                <w:rFonts w:ascii="Arial" w:hAnsi="Arial" w:cs="Arial"/>
                <w:sz w:val="20"/>
                <w:szCs w:val="20"/>
              </w:rPr>
              <w:t xml:space="preserve"> al 100% a</w:t>
            </w:r>
            <w:r w:rsidR="007B6EAE">
              <w:rPr>
                <w:rFonts w:ascii="Arial" w:hAnsi="Arial" w:cs="Arial"/>
                <w:sz w:val="20"/>
                <w:szCs w:val="20"/>
              </w:rPr>
              <w:t xml:space="preserve"> los </w:t>
            </w:r>
            <w:r w:rsidR="00FA7A89">
              <w:rPr>
                <w:rFonts w:ascii="Arial" w:hAnsi="Arial" w:cs="Arial"/>
                <w:sz w:val="20"/>
                <w:szCs w:val="20"/>
              </w:rPr>
              <w:t xml:space="preserve">Miembros del Servicio Profesional Electoral </w:t>
            </w:r>
            <w:r w:rsidR="007B6EAE">
              <w:rPr>
                <w:rFonts w:ascii="Arial" w:hAnsi="Arial" w:cs="Arial"/>
                <w:sz w:val="20"/>
                <w:szCs w:val="20"/>
              </w:rPr>
              <w:t>sobre el proceso de captura y uso del sistema de cómputos distritales, a través de un curso-taller en el que participen todos los funcionarios de carrera de la entidad, así como los consejeros electorales locales y distritales, con el propósito de que conozcan, analicen y dominen la operación del sistema y el proceso de captura, durante el periodo de abril a mayo de 2015.</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AE4C53">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363A94">
            <w:pPr>
              <w:jc w:val="center"/>
            </w:pPr>
            <w:r w:rsidRPr="007B67FD">
              <w:rPr>
                <w:rFonts w:ascii="Arial" w:hAnsi="Arial" w:cs="Arial"/>
                <w:sz w:val="20"/>
                <w:szCs w:val="20"/>
              </w:rPr>
              <w:t>Archivero 1</w:t>
            </w:r>
            <w:r w:rsidRPr="007B67FD">
              <w:rPr>
                <w:rFonts w:ascii="Arial" w:hAnsi="Arial" w:cs="Arial"/>
                <w:sz w:val="20"/>
                <w:szCs w:val="20"/>
              </w:rPr>
              <w:br/>
            </w:r>
            <w:r w:rsidR="00363A94">
              <w:rPr>
                <w:rFonts w:ascii="Arial" w:hAnsi="Arial" w:cs="Arial"/>
                <w:sz w:val="20"/>
                <w:szCs w:val="20"/>
              </w:rPr>
              <w:t>c</w:t>
            </w:r>
            <w:r w:rsidRPr="007B67FD">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17.16 Evaluación del Desempeño del Personal del Servicio Profesional Electoral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 xml:space="preserve">META 6: Reportar el 100% de las horas de inicio y conclusión de las sesiones de los consejos distritales de la entidad, con base en la información capturada en el Sistema de Sesiones de Consejo, con el propósito de asegurar la certeza de la información que se </w:t>
            </w:r>
            <w:r>
              <w:rPr>
                <w:rFonts w:ascii="Arial" w:hAnsi="Arial" w:cs="Arial"/>
                <w:sz w:val="20"/>
                <w:szCs w:val="20"/>
              </w:rPr>
              <w:lastRenderedPageBreak/>
              <w:t xml:space="preserve">reporta a las instancias superiores. Del 1 de enero al 31 de julio de 2015. Copias (No 11confidencial). </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AE4C53">
            <w:pPr>
              <w:jc w:val="center"/>
            </w:pPr>
            <w:r>
              <w:rPr>
                <w:rFonts w:ascii="Arial" w:eastAsia="Times New Roman" w:hAnsi="Arial" w:cs="Arial"/>
                <w:sz w:val="20"/>
                <w:szCs w:val="20"/>
                <w:lang w:eastAsia="es-ES"/>
              </w:rPr>
              <w:lastRenderedPageBreak/>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363A94">
            <w:pPr>
              <w:jc w:val="center"/>
            </w:pPr>
            <w:r w:rsidRPr="007B67FD">
              <w:rPr>
                <w:rFonts w:ascii="Arial" w:hAnsi="Arial" w:cs="Arial"/>
                <w:sz w:val="20"/>
                <w:szCs w:val="20"/>
              </w:rPr>
              <w:t>Archivero 1</w:t>
            </w:r>
            <w:r w:rsidRPr="007B67FD">
              <w:rPr>
                <w:rFonts w:ascii="Arial" w:hAnsi="Arial" w:cs="Arial"/>
                <w:sz w:val="20"/>
                <w:szCs w:val="20"/>
              </w:rPr>
              <w:br/>
            </w:r>
            <w:r w:rsidR="00363A94">
              <w:rPr>
                <w:rFonts w:ascii="Arial" w:hAnsi="Arial" w:cs="Arial"/>
                <w:sz w:val="20"/>
                <w:szCs w:val="20"/>
              </w:rPr>
              <w:t>c</w:t>
            </w:r>
            <w:r w:rsidRPr="007B67FD">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17.16 Evaluación del Desempeño del Personal del Servicio Profesional Electoral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META 7: Enviar a la Dirección Jurídica el 100% de formatos requisitados con la información correspondiente, dentro de los 5 días posteriores al plazo concedido a los Consejos y/o Juntas Distritales de mes o trimestre a informar, sobre la presentación, trámite y/o sustanciación, así como del seguimiento de los Medios de Impugnación interpuestos en la entidad en el periodo comprendido del 01 de enero al 31 de diciembre de 2015.</w:t>
            </w:r>
          </w:p>
        </w:tc>
        <w:tc>
          <w:tcPr>
            <w:tcW w:w="2410" w:type="dxa"/>
            <w:tcBorders>
              <w:top w:val="single" w:sz="4" w:space="0" w:color="auto"/>
              <w:left w:val="single" w:sz="4" w:space="0" w:color="auto"/>
              <w:bottom w:val="single" w:sz="4" w:space="0" w:color="auto"/>
              <w:right w:val="single" w:sz="4" w:space="0" w:color="auto"/>
            </w:tcBorders>
          </w:tcPr>
          <w:p w:rsidR="007B6EAE" w:rsidRDefault="007B6EAE" w:rsidP="00AE4C53">
            <w:pPr>
              <w:jc w:val="center"/>
            </w:pPr>
            <w:r w:rsidRPr="0021761F">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363A94">
            <w:pPr>
              <w:jc w:val="center"/>
            </w:pPr>
            <w:r w:rsidRPr="00D47B52">
              <w:rPr>
                <w:rFonts w:ascii="Arial" w:hAnsi="Arial" w:cs="Arial"/>
                <w:sz w:val="20"/>
                <w:szCs w:val="20"/>
              </w:rPr>
              <w:t>Archivero 1</w:t>
            </w:r>
            <w:r w:rsidRPr="00D47B52">
              <w:rPr>
                <w:rFonts w:ascii="Arial" w:hAnsi="Arial" w:cs="Arial"/>
                <w:sz w:val="20"/>
                <w:szCs w:val="20"/>
              </w:rPr>
              <w:br/>
            </w:r>
            <w:r w:rsidR="00363A94">
              <w:rPr>
                <w:rFonts w:ascii="Arial" w:hAnsi="Arial" w:cs="Arial"/>
                <w:sz w:val="20"/>
                <w:szCs w:val="20"/>
              </w:rPr>
              <w:t>c</w:t>
            </w:r>
            <w:r w:rsidRPr="00D47B52">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17.16 Evaluación del Desempeño del Personal del Servicio Profesional Electoral</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B6EAE" w:rsidRDefault="007B6EAE" w:rsidP="007B6EAE">
            <w:pPr>
              <w:rPr>
                <w:rFonts w:ascii="Arial" w:hAnsi="Arial" w:cs="Arial"/>
                <w:sz w:val="20"/>
                <w:szCs w:val="20"/>
              </w:rPr>
            </w:pPr>
            <w:r>
              <w:rPr>
                <w:rFonts w:ascii="Arial" w:hAnsi="Arial" w:cs="Arial"/>
                <w:sz w:val="20"/>
                <w:szCs w:val="20"/>
              </w:rPr>
              <w:t>META 8: Integrar y remitir mensualmente  el 100% de los formatos de registros de los vehículos arrendados asignados a la Junta Local y sus respectivas Juntas Distritales Ejecutivas con el fin de tener un control de las unidades durante el periodo de 01 de enero de 2015 al 31 de diciembre de 2015.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AE4C53" w:rsidP="00AE4C53">
            <w:pPr>
              <w:jc w:val="cente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Default="007B6EAE" w:rsidP="00363A94">
            <w:pPr>
              <w:jc w:val="center"/>
            </w:pPr>
            <w:r w:rsidRPr="00D47B52">
              <w:rPr>
                <w:rFonts w:ascii="Arial" w:hAnsi="Arial" w:cs="Arial"/>
                <w:sz w:val="20"/>
                <w:szCs w:val="20"/>
              </w:rPr>
              <w:t>Archivero 1</w:t>
            </w:r>
            <w:r w:rsidRPr="00D47B52">
              <w:rPr>
                <w:rFonts w:ascii="Arial" w:hAnsi="Arial" w:cs="Arial"/>
                <w:sz w:val="20"/>
                <w:szCs w:val="20"/>
              </w:rPr>
              <w:br/>
            </w:r>
            <w:r w:rsidR="00363A94">
              <w:rPr>
                <w:rFonts w:ascii="Arial" w:hAnsi="Arial" w:cs="Arial"/>
                <w:sz w:val="20"/>
                <w:szCs w:val="20"/>
              </w:rPr>
              <w:t>c</w:t>
            </w:r>
            <w:r w:rsidRPr="00D47B52">
              <w:rPr>
                <w:rFonts w:ascii="Arial" w:hAnsi="Arial" w:cs="Arial"/>
                <w:sz w:val="20"/>
                <w:szCs w:val="20"/>
              </w:rPr>
              <w:t>ajón 3</w:t>
            </w:r>
          </w:p>
        </w:tc>
      </w:tr>
      <w:tr w:rsidR="007B6EAE" w:rsidRPr="008D6931" w:rsidTr="002B0472">
        <w:tc>
          <w:tcPr>
            <w:tcW w:w="2802" w:type="dxa"/>
            <w:tcBorders>
              <w:top w:val="single" w:sz="4" w:space="0" w:color="auto"/>
              <w:left w:val="single" w:sz="4" w:space="0" w:color="auto"/>
              <w:bottom w:val="single" w:sz="4" w:space="0" w:color="auto"/>
              <w:right w:val="single" w:sz="4" w:space="0" w:color="auto"/>
            </w:tcBorders>
          </w:tcPr>
          <w:p w:rsidR="007B6EAE" w:rsidRDefault="007B6EAE" w:rsidP="007B6E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17.16 Evaluación del Desempeño del Personal del Servicio Profesional Electoral</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7B6EAE" w:rsidRDefault="007B6EAE" w:rsidP="007B6EAE">
            <w:pPr>
              <w:rPr>
                <w:rFonts w:ascii="Arial" w:hAnsi="Arial" w:cs="Arial"/>
                <w:color w:val="000000"/>
                <w:sz w:val="20"/>
                <w:szCs w:val="20"/>
              </w:rPr>
            </w:pPr>
            <w:r>
              <w:rPr>
                <w:rFonts w:ascii="Arial" w:hAnsi="Arial" w:cs="Arial"/>
                <w:color w:val="000000"/>
                <w:sz w:val="20"/>
                <w:szCs w:val="20"/>
              </w:rPr>
              <w:t xml:space="preserve">META 9: Enviar a la Dirección de Personal el 100% de los listados de las nóminas emitidas  del  personal presupuestal y  de los prestadores de servicios de la Entidad, debidamente comprobados  en tiempo y forma en apego a la normatividad vigente. Con el fin de controlar los recursos financieros correspondientes al pago de remuneraciones del personal del Instituto Nacional Electoral, </w:t>
            </w:r>
            <w:r>
              <w:rPr>
                <w:rFonts w:ascii="Arial" w:hAnsi="Arial" w:cs="Arial"/>
                <w:color w:val="000000"/>
                <w:sz w:val="20"/>
                <w:szCs w:val="20"/>
              </w:rPr>
              <w:lastRenderedPageBreak/>
              <w:t>durante el ejercicio 2015. Copias (No confidencial).</w:t>
            </w:r>
          </w:p>
        </w:tc>
        <w:tc>
          <w:tcPr>
            <w:tcW w:w="2410" w:type="dxa"/>
            <w:tcBorders>
              <w:top w:val="single" w:sz="4" w:space="0" w:color="auto"/>
              <w:left w:val="single" w:sz="4" w:space="0" w:color="auto"/>
              <w:bottom w:val="single" w:sz="4" w:space="0" w:color="auto"/>
              <w:right w:val="single" w:sz="4" w:space="0" w:color="auto"/>
            </w:tcBorders>
          </w:tcPr>
          <w:p w:rsidR="007B6EAE" w:rsidRDefault="007B6EAE" w:rsidP="00AE4C53">
            <w:pPr>
              <w:jc w:val="center"/>
            </w:pPr>
            <w:r w:rsidRPr="0021761F">
              <w:rPr>
                <w:rFonts w:ascii="Arial" w:eastAsia="Times New Roman" w:hAnsi="Arial" w:cs="Arial"/>
                <w:sz w:val="20"/>
                <w:szCs w:val="20"/>
                <w:lang w:eastAsia="es-ES"/>
              </w:rPr>
              <w:lastRenderedPageBreak/>
              <w:t>2015</w:t>
            </w:r>
          </w:p>
        </w:tc>
        <w:tc>
          <w:tcPr>
            <w:tcW w:w="2126" w:type="dxa"/>
            <w:tcBorders>
              <w:top w:val="single" w:sz="4" w:space="0" w:color="auto"/>
              <w:left w:val="single" w:sz="4" w:space="0" w:color="auto"/>
              <w:bottom w:val="single" w:sz="4" w:space="0" w:color="auto"/>
              <w:right w:val="single" w:sz="4" w:space="0" w:color="auto"/>
            </w:tcBorders>
          </w:tcPr>
          <w:p w:rsidR="007B6EAE" w:rsidRDefault="007B6EAE" w:rsidP="007B6EAE">
            <w:pPr>
              <w:jc w:val="center"/>
            </w:pPr>
            <w:r w:rsidRPr="00321BD3">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B6EAE" w:rsidRPr="008D6931" w:rsidRDefault="007B6EAE" w:rsidP="00363A94">
            <w:pPr>
              <w:spacing w:after="0" w:line="240" w:lineRule="auto"/>
              <w:jc w:val="center"/>
              <w:rPr>
                <w:rFonts w:ascii="Arial" w:eastAsia="Times New Roman" w:hAnsi="Arial" w:cs="Arial"/>
                <w:sz w:val="20"/>
                <w:szCs w:val="20"/>
                <w:lang w:eastAsia="es-ES"/>
              </w:rPr>
            </w:pPr>
            <w:r>
              <w:rPr>
                <w:rFonts w:ascii="Arial" w:hAnsi="Arial" w:cs="Arial"/>
                <w:sz w:val="20"/>
                <w:szCs w:val="20"/>
              </w:rPr>
              <w:t>Archivero 1</w:t>
            </w:r>
            <w:r>
              <w:rPr>
                <w:rFonts w:ascii="Arial" w:hAnsi="Arial" w:cs="Arial"/>
                <w:sz w:val="20"/>
                <w:szCs w:val="20"/>
              </w:rPr>
              <w:br/>
            </w:r>
            <w:r w:rsidR="00363A94">
              <w:rPr>
                <w:rFonts w:ascii="Arial" w:hAnsi="Arial" w:cs="Arial"/>
                <w:sz w:val="20"/>
                <w:szCs w:val="20"/>
              </w:rPr>
              <w:t>c</w:t>
            </w:r>
            <w:r>
              <w:rPr>
                <w:rFonts w:ascii="Arial" w:hAnsi="Arial" w:cs="Arial"/>
                <w:sz w:val="20"/>
                <w:szCs w:val="20"/>
              </w:rPr>
              <w:t>ajón 3</w:t>
            </w:r>
          </w:p>
        </w:tc>
      </w:tr>
      <w:tr w:rsidR="007B6EAE" w:rsidRPr="008D6931" w:rsidTr="00353435">
        <w:tc>
          <w:tcPr>
            <w:tcW w:w="14283" w:type="dxa"/>
            <w:gridSpan w:val="5"/>
            <w:tcBorders>
              <w:top w:val="single" w:sz="4" w:space="0" w:color="auto"/>
              <w:left w:val="single" w:sz="4" w:space="0" w:color="auto"/>
              <w:bottom w:val="single" w:sz="4" w:space="0" w:color="auto"/>
              <w:right w:val="single" w:sz="4" w:space="0" w:color="auto"/>
            </w:tcBorders>
          </w:tcPr>
          <w:p w:rsidR="007B6EAE" w:rsidRPr="00353435" w:rsidRDefault="007B6EAE" w:rsidP="007B6EAE">
            <w:pPr>
              <w:spacing w:after="0" w:line="240" w:lineRule="auto"/>
              <w:jc w:val="center"/>
              <w:rPr>
                <w:rFonts w:ascii="Arial" w:eastAsia="Times New Roman" w:hAnsi="Arial" w:cs="Arial"/>
                <w:b/>
                <w:sz w:val="24"/>
                <w:szCs w:val="24"/>
                <w:lang w:eastAsia="es-ES"/>
              </w:rPr>
            </w:pPr>
            <w:r w:rsidRPr="00353435">
              <w:rPr>
                <w:rFonts w:ascii="Arial" w:eastAsia="Times New Roman" w:hAnsi="Arial" w:cs="Arial"/>
                <w:b/>
                <w:sz w:val="24"/>
                <w:szCs w:val="24"/>
                <w:lang w:eastAsia="es-ES"/>
              </w:rPr>
              <w:t>JURÍDICO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1.11 </w:t>
            </w:r>
            <w:r w:rsidRPr="006C0974">
              <w:rPr>
                <w:rFonts w:ascii="Arial" w:eastAsia="Times New Roman" w:hAnsi="Arial" w:cs="Arial"/>
                <w:sz w:val="20"/>
                <w:szCs w:val="20"/>
                <w:lang w:eastAsia="es-ES"/>
              </w:rPr>
              <w:t>Resoluciones</w:t>
            </w:r>
          </w:p>
        </w:tc>
        <w:tc>
          <w:tcPr>
            <w:tcW w:w="4394" w:type="dxa"/>
            <w:tcBorders>
              <w:top w:val="single" w:sz="4" w:space="0" w:color="auto"/>
              <w:left w:val="single" w:sz="4" w:space="0" w:color="auto"/>
              <w:bottom w:val="single" w:sz="4" w:space="0" w:color="auto"/>
              <w:right w:val="single" w:sz="4" w:space="0" w:color="auto"/>
            </w:tcBorders>
          </w:tcPr>
          <w:p w:rsidR="003513FB" w:rsidRPr="00113CF1" w:rsidRDefault="003513FB" w:rsidP="003513FB">
            <w:pPr>
              <w:spacing w:after="0" w:line="240" w:lineRule="auto"/>
              <w:jc w:val="both"/>
              <w:rPr>
                <w:rFonts w:ascii="Arial" w:eastAsia="Times New Roman" w:hAnsi="Arial" w:cs="Arial"/>
                <w:sz w:val="20"/>
                <w:szCs w:val="20"/>
                <w:lang w:eastAsia="es-ES"/>
              </w:rPr>
            </w:pPr>
            <w:r w:rsidRPr="006C0974">
              <w:rPr>
                <w:rFonts w:ascii="Arial" w:eastAsia="Times New Roman" w:hAnsi="Arial" w:cs="Arial"/>
                <w:sz w:val="20"/>
                <w:szCs w:val="20"/>
                <w:lang w:eastAsia="es-ES"/>
              </w:rPr>
              <w:t>Sentencias. Copias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2.1 </w:t>
            </w:r>
            <w:r w:rsidRPr="006F0867">
              <w:rPr>
                <w:rFonts w:ascii="Arial" w:eastAsia="Times New Roman" w:hAnsi="Arial" w:cs="Arial"/>
                <w:sz w:val="20"/>
                <w:szCs w:val="20"/>
                <w:lang w:eastAsia="es-ES"/>
              </w:rPr>
              <w:t>Disposiciones Jurídicas en la materia.</w:t>
            </w:r>
          </w:p>
        </w:tc>
        <w:tc>
          <w:tcPr>
            <w:tcW w:w="4394"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both"/>
              <w:rPr>
                <w:rFonts w:ascii="Arial" w:eastAsia="Times New Roman" w:hAnsi="Arial" w:cs="Arial"/>
                <w:sz w:val="20"/>
                <w:szCs w:val="20"/>
                <w:lang w:eastAsia="es-ES"/>
              </w:rPr>
            </w:pPr>
            <w:r w:rsidRPr="003E4D57">
              <w:rPr>
                <w:rFonts w:ascii="Arial" w:eastAsia="Times New Roman" w:hAnsi="Arial" w:cs="Arial"/>
                <w:sz w:val="20"/>
                <w:szCs w:val="20"/>
                <w:lang w:eastAsia="es-ES"/>
              </w:rPr>
              <w:t>Diversa documentac</w:t>
            </w:r>
            <w:r w:rsidR="00B256EB">
              <w:rPr>
                <w:rFonts w:ascii="Arial" w:eastAsia="Times New Roman" w:hAnsi="Arial" w:cs="Arial"/>
                <w:sz w:val="20"/>
                <w:szCs w:val="20"/>
                <w:lang w:eastAsia="es-ES"/>
              </w:rPr>
              <w:t>ión relacionada con la Secretarí</w:t>
            </w:r>
            <w:r w:rsidRPr="003E4D57">
              <w:rPr>
                <w:rFonts w:ascii="Arial" w:eastAsia="Times New Roman" w:hAnsi="Arial" w:cs="Arial"/>
                <w:sz w:val="20"/>
                <w:szCs w:val="20"/>
                <w:lang w:eastAsia="es-ES"/>
              </w:rPr>
              <w:t>a Ejecutiva, Dirección Jurídica y Dirección del Secretariado. Original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3513FB"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2.5 Actuaciones y representación en materia legal</w:t>
            </w:r>
          </w:p>
        </w:tc>
        <w:tc>
          <w:tcPr>
            <w:tcW w:w="4394" w:type="dxa"/>
            <w:tcBorders>
              <w:top w:val="single" w:sz="4" w:space="0" w:color="auto"/>
              <w:left w:val="single" w:sz="4" w:space="0" w:color="auto"/>
              <w:bottom w:val="single" w:sz="4" w:space="0" w:color="auto"/>
              <w:right w:val="single" w:sz="4" w:space="0" w:color="auto"/>
            </w:tcBorders>
          </w:tcPr>
          <w:p w:rsidR="003513FB" w:rsidRPr="003E4D57"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Actas Circunstanciadas. Originales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3513FB"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2.6 </w:t>
            </w:r>
            <w:r w:rsidRPr="006F0867">
              <w:rPr>
                <w:rFonts w:ascii="Arial" w:eastAsia="Times New Roman" w:hAnsi="Arial" w:cs="Arial"/>
                <w:sz w:val="20"/>
                <w:szCs w:val="20"/>
                <w:lang w:eastAsia="es-ES"/>
              </w:rPr>
              <w:t>Asistencia, Consulta y Asesoría</w:t>
            </w:r>
          </w:p>
        </w:tc>
        <w:tc>
          <w:tcPr>
            <w:tcW w:w="4394" w:type="dxa"/>
            <w:tcBorders>
              <w:top w:val="single" w:sz="4" w:space="0" w:color="auto"/>
              <w:left w:val="single" w:sz="4" w:space="0" w:color="auto"/>
              <w:bottom w:val="single" w:sz="4" w:space="0" w:color="auto"/>
              <w:right w:val="single" w:sz="4" w:space="0" w:color="auto"/>
            </w:tcBorders>
          </w:tcPr>
          <w:p w:rsidR="003513FB" w:rsidRPr="008D6931" w:rsidRDefault="00B256E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Diversas s</w:t>
            </w:r>
            <w:r w:rsidR="003513FB" w:rsidRPr="00D538AD">
              <w:rPr>
                <w:rFonts w:ascii="Arial" w:eastAsia="Times New Roman" w:hAnsi="Arial" w:cs="Arial"/>
                <w:sz w:val="20"/>
                <w:szCs w:val="20"/>
                <w:lang w:eastAsia="es-ES"/>
              </w:rPr>
              <w:t>olic</w:t>
            </w:r>
            <w:r>
              <w:rPr>
                <w:rFonts w:ascii="Arial" w:eastAsia="Times New Roman" w:hAnsi="Arial" w:cs="Arial"/>
                <w:sz w:val="20"/>
                <w:szCs w:val="20"/>
                <w:lang w:eastAsia="es-ES"/>
              </w:rPr>
              <w:t>itudes realizadas a la Secretarí</w:t>
            </w:r>
            <w:r w:rsidR="003513FB" w:rsidRPr="00D538AD">
              <w:rPr>
                <w:rFonts w:ascii="Arial" w:eastAsia="Times New Roman" w:hAnsi="Arial" w:cs="Arial"/>
                <w:sz w:val="20"/>
                <w:szCs w:val="20"/>
                <w:lang w:eastAsia="es-ES"/>
              </w:rPr>
              <w:t>a Ejecutiva, Dirección Jurídica y Dirección del Secretariado. Original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2.9 </w:t>
            </w:r>
            <w:r w:rsidRPr="00016406">
              <w:rPr>
                <w:rFonts w:ascii="Arial" w:eastAsia="Times New Roman" w:hAnsi="Arial" w:cs="Arial"/>
                <w:sz w:val="20"/>
                <w:szCs w:val="20"/>
                <w:lang w:eastAsia="es-ES"/>
              </w:rPr>
              <w:t>Juicios de la Dependencia</w:t>
            </w:r>
          </w:p>
        </w:tc>
        <w:tc>
          <w:tcPr>
            <w:tcW w:w="4394"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both"/>
              <w:rPr>
                <w:rFonts w:ascii="Arial" w:eastAsia="Times New Roman" w:hAnsi="Arial" w:cs="Arial"/>
                <w:sz w:val="20"/>
                <w:szCs w:val="20"/>
                <w:lang w:eastAsia="es-ES"/>
              </w:rPr>
            </w:pPr>
            <w:r w:rsidRPr="00085DC4">
              <w:rPr>
                <w:rFonts w:ascii="Arial" w:eastAsia="Times New Roman" w:hAnsi="Arial" w:cs="Arial"/>
                <w:sz w:val="20"/>
                <w:szCs w:val="20"/>
                <w:lang w:eastAsia="es-ES"/>
              </w:rPr>
              <w:t xml:space="preserve">Juicios, procedimientos, diligencias y demás en materia legal. </w:t>
            </w:r>
            <w:r w:rsidR="00182533">
              <w:rPr>
                <w:rFonts w:ascii="Arial" w:eastAsia="Times New Roman" w:hAnsi="Arial" w:cs="Arial"/>
                <w:sz w:val="20"/>
                <w:szCs w:val="20"/>
                <w:lang w:eastAsia="es-ES"/>
              </w:rPr>
              <w:t>Originales y c</w:t>
            </w:r>
            <w:r w:rsidRPr="00085DC4">
              <w:rPr>
                <w:rFonts w:ascii="Arial" w:eastAsia="Times New Roman" w:hAnsi="Arial" w:cs="Arial"/>
                <w:sz w:val="20"/>
                <w:szCs w:val="20"/>
                <w:lang w:eastAsia="es-ES"/>
              </w:rPr>
              <w:t>opias (Confidencial)</w:t>
            </w:r>
          </w:p>
        </w:tc>
        <w:tc>
          <w:tcPr>
            <w:tcW w:w="2410" w:type="dxa"/>
            <w:tcBorders>
              <w:top w:val="single" w:sz="4" w:space="0" w:color="auto"/>
              <w:left w:val="single" w:sz="4" w:space="0" w:color="auto"/>
              <w:bottom w:val="single" w:sz="4" w:space="0" w:color="auto"/>
              <w:right w:val="single" w:sz="4" w:space="0" w:color="auto"/>
            </w:tcBorders>
          </w:tcPr>
          <w:p w:rsidR="003513FB" w:rsidRDefault="00AE4C53"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p w:rsidR="003513FB" w:rsidRPr="00085DC4" w:rsidRDefault="003513FB" w:rsidP="003513FB">
            <w:pPr>
              <w:jc w:val="center"/>
              <w:rPr>
                <w:rFonts w:ascii="Arial" w:eastAsia="Times New Roman" w:hAnsi="Arial" w:cs="Arial"/>
                <w:sz w:val="20"/>
                <w:szCs w:val="20"/>
                <w:lang w:eastAsia="es-ES"/>
              </w:rPr>
            </w:pPr>
          </w:p>
        </w:tc>
        <w:tc>
          <w:tcPr>
            <w:tcW w:w="2126" w:type="dxa"/>
            <w:tcBorders>
              <w:top w:val="single" w:sz="4" w:space="0" w:color="auto"/>
              <w:left w:val="single" w:sz="4" w:space="0" w:color="auto"/>
              <w:bottom w:val="single" w:sz="4" w:space="0" w:color="auto"/>
              <w:right w:val="single" w:sz="4" w:space="0" w:color="auto"/>
            </w:tcBorders>
          </w:tcPr>
          <w:p w:rsidR="003513FB" w:rsidRDefault="00885F24"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1 </w:t>
            </w:r>
            <w:r w:rsidR="003513FB">
              <w:rPr>
                <w:rFonts w:ascii="Arial" w:eastAsia="Times New Roman" w:hAnsi="Arial" w:cs="Arial"/>
                <w:sz w:val="20"/>
                <w:szCs w:val="20"/>
                <w:lang w:eastAsia="es-ES"/>
              </w:rPr>
              <w:t>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2.10 Amparos </w:t>
            </w:r>
          </w:p>
        </w:tc>
        <w:tc>
          <w:tcPr>
            <w:tcW w:w="4394"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both"/>
              <w:rPr>
                <w:rFonts w:ascii="Arial" w:eastAsia="Times New Roman" w:hAnsi="Arial" w:cs="Arial"/>
                <w:sz w:val="20"/>
                <w:szCs w:val="20"/>
                <w:lang w:eastAsia="es-ES"/>
              </w:rPr>
            </w:pPr>
            <w:r w:rsidRPr="00085DC4">
              <w:rPr>
                <w:rFonts w:ascii="Arial" w:eastAsia="Times New Roman" w:hAnsi="Arial" w:cs="Arial"/>
                <w:sz w:val="20"/>
                <w:szCs w:val="20"/>
                <w:lang w:eastAsia="es-ES"/>
              </w:rPr>
              <w:t>Procedimientos en materia de Amparos. Originales y Copias (Confidencial)</w:t>
            </w:r>
          </w:p>
        </w:tc>
        <w:tc>
          <w:tcPr>
            <w:tcW w:w="2410"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p w:rsidR="003513FB" w:rsidRPr="00085DC4" w:rsidRDefault="003513FB" w:rsidP="003513FB">
            <w:pPr>
              <w:ind w:firstLine="708"/>
              <w:jc w:val="center"/>
              <w:rPr>
                <w:rFonts w:ascii="Arial" w:eastAsia="Times New Roman" w:hAnsi="Arial" w:cs="Arial"/>
                <w:sz w:val="20"/>
                <w:szCs w:val="20"/>
                <w:lang w:eastAsia="es-ES"/>
              </w:rPr>
            </w:pP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2.15 Notificaciones</w:t>
            </w:r>
          </w:p>
        </w:tc>
        <w:tc>
          <w:tcPr>
            <w:tcW w:w="4394"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both"/>
              <w:rPr>
                <w:rFonts w:ascii="Arial" w:eastAsia="Times New Roman" w:hAnsi="Arial" w:cs="Arial"/>
                <w:sz w:val="20"/>
                <w:szCs w:val="20"/>
                <w:lang w:eastAsia="es-ES"/>
              </w:rPr>
            </w:pPr>
            <w:r w:rsidRPr="00370227">
              <w:rPr>
                <w:rFonts w:ascii="Arial" w:eastAsia="Times New Roman" w:hAnsi="Arial" w:cs="Arial"/>
                <w:sz w:val="20"/>
                <w:szCs w:val="20"/>
                <w:lang w:eastAsia="es-ES"/>
              </w:rPr>
              <w:t>Diversas Notifica</w:t>
            </w:r>
            <w:r w:rsidR="00182533">
              <w:rPr>
                <w:rFonts w:ascii="Arial" w:eastAsia="Times New Roman" w:hAnsi="Arial" w:cs="Arial"/>
                <w:sz w:val="20"/>
                <w:szCs w:val="20"/>
                <w:lang w:eastAsia="es-ES"/>
              </w:rPr>
              <w:t>ciones realizadas a la Secretarí</w:t>
            </w:r>
            <w:r w:rsidRPr="00370227">
              <w:rPr>
                <w:rFonts w:ascii="Arial" w:eastAsia="Times New Roman" w:hAnsi="Arial" w:cs="Arial"/>
                <w:sz w:val="20"/>
                <w:szCs w:val="20"/>
                <w:lang w:eastAsia="es-ES"/>
              </w:rPr>
              <w:t>a Ejecutiva, Dirección Jurídica y Dirección del Secretariado. Original (Confidencial)</w:t>
            </w:r>
          </w:p>
        </w:tc>
        <w:tc>
          <w:tcPr>
            <w:tcW w:w="2410" w:type="dxa"/>
            <w:tcBorders>
              <w:top w:val="single" w:sz="4" w:space="0" w:color="auto"/>
              <w:left w:val="single" w:sz="4" w:space="0" w:color="auto"/>
              <w:bottom w:val="single" w:sz="4" w:space="0" w:color="auto"/>
              <w:right w:val="single" w:sz="4" w:space="0" w:color="auto"/>
            </w:tcBorders>
          </w:tcPr>
          <w:p w:rsidR="003513FB" w:rsidRDefault="00AE4C53"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p w:rsidR="003513FB" w:rsidRPr="00085DC4" w:rsidRDefault="003513FB" w:rsidP="003513FB">
            <w:pPr>
              <w:ind w:firstLine="708"/>
              <w:jc w:val="center"/>
              <w:rPr>
                <w:rFonts w:ascii="Arial" w:eastAsia="Times New Roman" w:hAnsi="Arial" w:cs="Arial"/>
                <w:sz w:val="20"/>
                <w:szCs w:val="20"/>
                <w:lang w:eastAsia="es-ES"/>
              </w:rPr>
            </w:pP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2.16 </w:t>
            </w:r>
            <w:r w:rsidRPr="000A0789">
              <w:rPr>
                <w:rFonts w:ascii="Arial" w:eastAsia="Times New Roman" w:hAnsi="Arial" w:cs="Arial"/>
                <w:sz w:val="20"/>
                <w:szCs w:val="20"/>
                <w:lang w:eastAsia="es-ES"/>
              </w:rPr>
              <w:t>Inconformidades y Peticiones</w:t>
            </w:r>
          </w:p>
        </w:tc>
        <w:tc>
          <w:tcPr>
            <w:tcW w:w="4394"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both"/>
              <w:rPr>
                <w:rFonts w:ascii="Arial" w:eastAsia="Times New Roman" w:hAnsi="Arial" w:cs="Arial"/>
                <w:sz w:val="20"/>
                <w:szCs w:val="20"/>
                <w:lang w:eastAsia="es-ES"/>
              </w:rPr>
            </w:pPr>
            <w:r w:rsidRPr="007871CB">
              <w:rPr>
                <w:rFonts w:ascii="Arial" w:eastAsia="Times New Roman" w:hAnsi="Arial" w:cs="Arial"/>
                <w:sz w:val="20"/>
                <w:szCs w:val="20"/>
                <w:lang w:eastAsia="es-ES"/>
              </w:rPr>
              <w:t>Diversa Documentación en relación a actos que pudieran ser contrarios a reglamentos o leyes. Original (confidencial)</w:t>
            </w:r>
          </w:p>
        </w:tc>
        <w:tc>
          <w:tcPr>
            <w:tcW w:w="2410" w:type="dxa"/>
            <w:tcBorders>
              <w:top w:val="single" w:sz="4" w:space="0" w:color="auto"/>
              <w:left w:val="single" w:sz="4" w:space="0" w:color="auto"/>
              <w:bottom w:val="single" w:sz="4" w:space="0" w:color="auto"/>
              <w:right w:val="single" w:sz="4" w:space="0" w:color="auto"/>
            </w:tcBorders>
          </w:tcPr>
          <w:p w:rsidR="003513FB" w:rsidRPr="00085DC4" w:rsidRDefault="003513FB"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2.19 </w:t>
            </w:r>
            <w:r w:rsidRPr="000A0789">
              <w:rPr>
                <w:rFonts w:ascii="Arial" w:eastAsia="Times New Roman" w:hAnsi="Arial" w:cs="Arial"/>
                <w:sz w:val="20"/>
                <w:szCs w:val="20"/>
                <w:lang w:eastAsia="es-ES"/>
              </w:rPr>
              <w:t>Medios de Impugnación</w:t>
            </w:r>
          </w:p>
        </w:tc>
        <w:tc>
          <w:tcPr>
            <w:tcW w:w="4394"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both"/>
              <w:rPr>
                <w:rFonts w:ascii="Arial" w:eastAsia="Times New Roman" w:hAnsi="Arial" w:cs="Arial"/>
                <w:sz w:val="20"/>
                <w:szCs w:val="20"/>
                <w:lang w:eastAsia="es-ES"/>
              </w:rPr>
            </w:pPr>
            <w:r w:rsidRPr="004E6F46">
              <w:rPr>
                <w:rFonts w:ascii="Arial" w:eastAsia="Times New Roman" w:hAnsi="Arial" w:cs="Arial"/>
                <w:sz w:val="20"/>
                <w:szCs w:val="20"/>
                <w:lang w:eastAsia="es-ES"/>
              </w:rPr>
              <w:t>Medios de Impugnación. Original (confidencial)</w:t>
            </w:r>
          </w:p>
        </w:tc>
        <w:tc>
          <w:tcPr>
            <w:tcW w:w="2410" w:type="dxa"/>
            <w:tcBorders>
              <w:top w:val="single" w:sz="4" w:space="0" w:color="auto"/>
              <w:left w:val="single" w:sz="4" w:space="0" w:color="auto"/>
              <w:bottom w:val="single" w:sz="4" w:space="0" w:color="auto"/>
              <w:right w:val="single" w:sz="4" w:space="0" w:color="auto"/>
            </w:tcBorders>
          </w:tcPr>
          <w:p w:rsidR="003513FB" w:rsidRDefault="00AE4C53"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p w:rsidR="003513FB" w:rsidRPr="00085DC4" w:rsidRDefault="003513FB" w:rsidP="003513FB">
            <w:pPr>
              <w:ind w:firstLine="708"/>
              <w:jc w:val="center"/>
              <w:rPr>
                <w:rFonts w:ascii="Arial" w:eastAsia="Times New Roman" w:hAnsi="Arial" w:cs="Arial"/>
                <w:sz w:val="20"/>
                <w:szCs w:val="20"/>
                <w:lang w:eastAsia="es-ES"/>
              </w:rPr>
            </w:pP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4.6 </w:t>
            </w:r>
            <w:r w:rsidRPr="000A0789">
              <w:rPr>
                <w:rFonts w:ascii="Arial" w:eastAsia="Times New Roman" w:hAnsi="Arial" w:cs="Arial"/>
                <w:sz w:val="20"/>
                <w:szCs w:val="20"/>
                <w:lang w:eastAsia="es-ES"/>
              </w:rPr>
              <w:t>Reclutamiento y selección de personal</w:t>
            </w:r>
          </w:p>
        </w:tc>
        <w:tc>
          <w:tcPr>
            <w:tcW w:w="4394"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both"/>
              <w:rPr>
                <w:rFonts w:ascii="Arial" w:eastAsia="Times New Roman" w:hAnsi="Arial" w:cs="Arial"/>
                <w:sz w:val="20"/>
                <w:szCs w:val="20"/>
                <w:lang w:eastAsia="es-ES"/>
              </w:rPr>
            </w:pPr>
            <w:r w:rsidRPr="009F0483">
              <w:rPr>
                <w:rFonts w:ascii="Arial" w:eastAsia="Times New Roman" w:hAnsi="Arial" w:cs="Arial"/>
                <w:sz w:val="20"/>
                <w:szCs w:val="20"/>
                <w:lang w:eastAsia="es-ES"/>
              </w:rPr>
              <w:t>Documentación en relación al reclutamiento y selección de personal. Original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4.8 </w:t>
            </w:r>
            <w:r w:rsidRPr="002C6392">
              <w:rPr>
                <w:rFonts w:ascii="Arial" w:eastAsia="Times New Roman" w:hAnsi="Arial" w:cs="Arial"/>
                <w:sz w:val="20"/>
                <w:szCs w:val="20"/>
                <w:lang w:eastAsia="es-ES"/>
              </w:rPr>
              <w:t xml:space="preserve">Control de Asistencia (Vacaciones, descansos y </w:t>
            </w:r>
            <w:r w:rsidRPr="002C6392">
              <w:rPr>
                <w:rFonts w:ascii="Arial" w:eastAsia="Times New Roman" w:hAnsi="Arial" w:cs="Arial"/>
                <w:sz w:val="20"/>
                <w:szCs w:val="20"/>
                <w:lang w:eastAsia="es-ES"/>
              </w:rPr>
              <w:lastRenderedPageBreak/>
              <w:t>licencias, incapacidades, etc.)</w:t>
            </w:r>
          </w:p>
        </w:tc>
        <w:tc>
          <w:tcPr>
            <w:tcW w:w="4394" w:type="dxa"/>
            <w:tcBorders>
              <w:top w:val="single" w:sz="4" w:space="0" w:color="auto"/>
              <w:left w:val="single" w:sz="4" w:space="0" w:color="auto"/>
              <w:bottom w:val="single" w:sz="4" w:space="0" w:color="auto"/>
              <w:right w:val="single" w:sz="4" w:space="0" w:color="auto"/>
            </w:tcBorders>
          </w:tcPr>
          <w:p w:rsidR="003513FB" w:rsidRPr="009F0483" w:rsidRDefault="00182533"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lastRenderedPageBreak/>
              <w:t>Oficios de notificación a juntas distritales. c</w:t>
            </w:r>
            <w:r w:rsidR="003513FB" w:rsidRPr="00A41997">
              <w:rPr>
                <w:rFonts w:ascii="Arial" w:eastAsia="Times New Roman" w:hAnsi="Arial" w:cs="Arial"/>
                <w:sz w:val="20"/>
                <w:szCs w:val="20"/>
                <w:lang w:eastAsia="es-ES"/>
              </w:rPr>
              <w:t>opias, (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4.9 </w:t>
            </w:r>
            <w:r w:rsidRPr="003D262A">
              <w:rPr>
                <w:rFonts w:ascii="Arial" w:eastAsia="Times New Roman" w:hAnsi="Arial" w:cs="Arial"/>
                <w:sz w:val="20"/>
                <w:szCs w:val="20"/>
                <w:lang w:eastAsia="es-ES"/>
              </w:rPr>
              <w:t>Control disciplinario</w:t>
            </w:r>
          </w:p>
        </w:tc>
        <w:tc>
          <w:tcPr>
            <w:tcW w:w="4394" w:type="dxa"/>
            <w:tcBorders>
              <w:top w:val="single" w:sz="4" w:space="0" w:color="auto"/>
              <w:left w:val="single" w:sz="4" w:space="0" w:color="auto"/>
              <w:bottom w:val="single" w:sz="4" w:space="0" w:color="auto"/>
              <w:right w:val="single" w:sz="4" w:space="0" w:color="auto"/>
            </w:tcBorders>
          </w:tcPr>
          <w:p w:rsidR="003513FB" w:rsidRPr="009F0483" w:rsidRDefault="003513FB" w:rsidP="003513FB">
            <w:pPr>
              <w:spacing w:after="0" w:line="240" w:lineRule="auto"/>
              <w:jc w:val="both"/>
              <w:rPr>
                <w:rFonts w:ascii="Arial" w:eastAsia="Times New Roman" w:hAnsi="Arial" w:cs="Arial"/>
                <w:sz w:val="20"/>
                <w:szCs w:val="20"/>
                <w:lang w:eastAsia="es-ES"/>
              </w:rPr>
            </w:pPr>
            <w:r w:rsidRPr="006C682B">
              <w:rPr>
                <w:rFonts w:ascii="Arial" w:eastAsia="Times New Roman" w:hAnsi="Arial" w:cs="Arial"/>
                <w:sz w:val="20"/>
                <w:szCs w:val="20"/>
                <w:lang w:eastAsia="es-ES"/>
              </w:rPr>
              <w:t>P</w:t>
            </w:r>
            <w:r w:rsidR="004A67E5">
              <w:rPr>
                <w:rFonts w:ascii="Arial" w:eastAsia="Times New Roman" w:hAnsi="Arial" w:cs="Arial"/>
                <w:sz w:val="20"/>
                <w:szCs w:val="20"/>
                <w:lang w:eastAsia="es-ES"/>
              </w:rPr>
              <w:t>rocedimientos Administrativos, notificaciones. original y c</w:t>
            </w:r>
            <w:r w:rsidRPr="006C682B">
              <w:rPr>
                <w:rFonts w:ascii="Arial" w:eastAsia="Times New Roman" w:hAnsi="Arial" w:cs="Arial"/>
                <w:sz w:val="20"/>
                <w:szCs w:val="20"/>
                <w:lang w:eastAsia="es-ES"/>
              </w:rPr>
              <w:t>opias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4.12 </w:t>
            </w:r>
            <w:r w:rsidRPr="009F0483">
              <w:rPr>
                <w:rFonts w:ascii="Arial" w:eastAsia="Times New Roman" w:hAnsi="Arial" w:cs="Arial"/>
                <w:sz w:val="20"/>
                <w:szCs w:val="20"/>
                <w:lang w:eastAsia="es-ES"/>
              </w:rPr>
              <w:t>Evaluaciones y promociones</w:t>
            </w:r>
          </w:p>
        </w:tc>
        <w:tc>
          <w:tcPr>
            <w:tcW w:w="4394"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both"/>
              <w:rPr>
                <w:rFonts w:ascii="Arial" w:eastAsia="Times New Roman" w:hAnsi="Arial" w:cs="Arial"/>
                <w:sz w:val="20"/>
                <w:szCs w:val="20"/>
                <w:lang w:eastAsia="es-ES"/>
              </w:rPr>
            </w:pPr>
            <w:r w:rsidRPr="009F0483">
              <w:rPr>
                <w:rFonts w:ascii="Arial" w:eastAsia="Times New Roman" w:hAnsi="Arial" w:cs="Arial"/>
                <w:sz w:val="20"/>
                <w:szCs w:val="20"/>
                <w:lang w:eastAsia="es-ES"/>
              </w:rPr>
              <w:t>Evaluaciones y Promociones. Copias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4.14 </w:t>
            </w:r>
            <w:r w:rsidRPr="002F7EA0">
              <w:rPr>
                <w:rFonts w:ascii="Arial" w:eastAsia="Times New Roman" w:hAnsi="Arial" w:cs="Arial"/>
                <w:sz w:val="20"/>
                <w:szCs w:val="20"/>
                <w:lang w:eastAsia="es-ES"/>
              </w:rPr>
              <w:t>Evaluación del desempeño de servidores de mando</w:t>
            </w:r>
          </w:p>
        </w:tc>
        <w:tc>
          <w:tcPr>
            <w:tcW w:w="4394"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both"/>
              <w:rPr>
                <w:rFonts w:ascii="Arial" w:eastAsia="Times New Roman" w:hAnsi="Arial" w:cs="Arial"/>
                <w:sz w:val="20"/>
                <w:szCs w:val="20"/>
                <w:lang w:eastAsia="es-ES"/>
              </w:rPr>
            </w:pPr>
            <w:r w:rsidRPr="00B556B3">
              <w:rPr>
                <w:rFonts w:ascii="Arial" w:eastAsia="Times New Roman" w:hAnsi="Arial" w:cs="Arial"/>
                <w:sz w:val="20"/>
                <w:szCs w:val="20"/>
                <w:lang w:eastAsia="es-ES"/>
              </w:rPr>
              <w:t>Evaluación del desempeño de servidores de mando. Copias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4.20 </w:t>
            </w:r>
            <w:r w:rsidRPr="00ED14D8">
              <w:rPr>
                <w:rFonts w:ascii="Arial" w:eastAsia="Times New Roman" w:hAnsi="Arial" w:cs="Arial"/>
                <w:sz w:val="20"/>
                <w:szCs w:val="20"/>
                <w:lang w:eastAsia="es-ES"/>
              </w:rPr>
              <w:t>Relaciones Laborales</w:t>
            </w:r>
          </w:p>
        </w:tc>
        <w:tc>
          <w:tcPr>
            <w:tcW w:w="4394" w:type="dxa"/>
            <w:tcBorders>
              <w:top w:val="single" w:sz="4" w:space="0" w:color="auto"/>
              <w:left w:val="single" w:sz="4" w:space="0" w:color="auto"/>
              <w:bottom w:val="single" w:sz="4" w:space="0" w:color="auto"/>
              <w:right w:val="single" w:sz="4" w:space="0" w:color="auto"/>
            </w:tcBorders>
          </w:tcPr>
          <w:p w:rsidR="003513FB" w:rsidRPr="00B556B3" w:rsidRDefault="00B60FE9"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Oficios e Informes. Original y c</w:t>
            </w:r>
            <w:r w:rsidR="003513FB" w:rsidRPr="00ED14D8">
              <w:rPr>
                <w:rFonts w:ascii="Arial" w:eastAsia="Times New Roman" w:hAnsi="Arial" w:cs="Arial"/>
                <w:sz w:val="20"/>
                <w:szCs w:val="20"/>
                <w:lang w:eastAsia="es-ES"/>
              </w:rPr>
              <w:t>opias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4.23 </w:t>
            </w:r>
            <w:r w:rsidRPr="00B556B3">
              <w:rPr>
                <w:rFonts w:ascii="Arial" w:eastAsia="Times New Roman" w:hAnsi="Arial" w:cs="Arial"/>
                <w:sz w:val="20"/>
                <w:szCs w:val="20"/>
                <w:lang w:eastAsia="es-ES"/>
              </w:rPr>
              <w:t>Servicio Social de áreas Administrativas</w:t>
            </w:r>
          </w:p>
        </w:tc>
        <w:tc>
          <w:tcPr>
            <w:tcW w:w="4394"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both"/>
              <w:rPr>
                <w:rFonts w:ascii="Arial" w:eastAsia="Times New Roman" w:hAnsi="Arial" w:cs="Arial"/>
                <w:sz w:val="20"/>
                <w:szCs w:val="20"/>
                <w:lang w:eastAsia="es-ES"/>
              </w:rPr>
            </w:pPr>
            <w:r w:rsidRPr="00B556B3">
              <w:rPr>
                <w:rFonts w:ascii="Arial" w:eastAsia="Times New Roman" w:hAnsi="Arial" w:cs="Arial"/>
                <w:sz w:val="20"/>
                <w:szCs w:val="20"/>
                <w:lang w:eastAsia="es-ES"/>
              </w:rPr>
              <w:t>Documentación en relación al personal de Servicio Social. Original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6.4 </w:t>
            </w:r>
            <w:r w:rsidRPr="007E2561">
              <w:rPr>
                <w:rFonts w:ascii="Arial" w:eastAsia="Times New Roman" w:hAnsi="Arial" w:cs="Arial"/>
                <w:sz w:val="20"/>
                <w:szCs w:val="20"/>
                <w:lang w:eastAsia="es-ES"/>
              </w:rPr>
              <w:t>Adquisiciones</w:t>
            </w:r>
          </w:p>
        </w:tc>
        <w:tc>
          <w:tcPr>
            <w:tcW w:w="4394"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both"/>
              <w:rPr>
                <w:rFonts w:ascii="Arial" w:eastAsia="Times New Roman" w:hAnsi="Arial" w:cs="Arial"/>
                <w:sz w:val="20"/>
                <w:szCs w:val="20"/>
                <w:lang w:eastAsia="es-ES"/>
              </w:rPr>
            </w:pPr>
            <w:r w:rsidRPr="007E2561">
              <w:rPr>
                <w:rFonts w:ascii="Arial" w:eastAsia="Times New Roman" w:hAnsi="Arial" w:cs="Arial"/>
                <w:sz w:val="20"/>
                <w:szCs w:val="20"/>
                <w:lang w:eastAsia="es-ES"/>
              </w:rPr>
              <w:t>Adquisiciones. Copias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6.15 </w:t>
            </w:r>
            <w:r w:rsidRPr="00AA6BDE">
              <w:rPr>
                <w:rFonts w:ascii="Arial" w:eastAsia="Times New Roman" w:hAnsi="Arial" w:cs="Arial"/>
                <w:sz w:val="20"/>
                <w:szCs w:val="20"/>
                <w:lang w:eastAsia="es-ES"/>
              </w:rPr>
              <w:t>Arrendamiento</w:t>
            </w:r>
          </w:p>
        </w:tc>
        <w:tc>
          <w:tcPr>
            <w:tcW w:w="4394"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both"/>
              <w:rPr>
                <w:rFonts w:ascii="Arial" w:eastAsia="Times New Roman" w:hAnsi="Arial" w:cs="Arial"/>
                <w:sz w:val="20"/>
                <w:szCs w:val="20"/>
                <w:lang w:eastAsia="es-ES"/>
              </w:rPr>
            </w:pPr>
            <w:r w:rsidRPr="00AA6BDE">
              <w:rPr>
                <w:rFonts w:ascii="Arial" w:eastAsia="Times New Roman" w:hAnsi="Arial" w:cs="Arial"/>
                <w:sz w:val="20"/>
                <w:szCs w:val="20"/>
                <w:lang w:eastAsia="es-ES"/>
              </w:rPr>
              <w:t>Arrendamientos, cambio de domicilio. Original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6.17 </w:t>
            </w:r>
            <w:r w:rsidRPr="005B2CFB">
              <w:rPr>
                <w:rFonts w:ascii="Arial" w:eastAsia="Times New Roman" w:hAnsi="Arial" w:cs="Arial"/>
                <w:sz w:val="20"/>
                <w:szCs w:val="20"/>
                <w:lang w:eastAsia="es-ES"/>
              </w:rPr>
              <w:t>Inventario físico y control de bienes muebles</w:t>
            </w:r>
          </w:p>
        </w:tc>
        <w:tc>
          <w:tcPr>
            <w:tcW w:w="4394"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both"/>
              <w:rPr>
                <w:rFonts w:ascii="Arial" w:eastAsia="Times New Roman" w:hAnsi="Arial" w:cs="Arial"/>
                <w:sz w:val="20"/>
                <w:szCs w:val="20"/>
                <w:lang w:eastAsia="es-ES"/>
              </w:rPr>
            </w:pPr>
            <w:r w:rsidRPr="005B2CFB">
              <w:rPr>
                <w:rFonts w:ascii="Arial" w:eastAsia="Times New Roman" w:hAnsi="Arial" w:cs="Arial"/>
                <w:sz w:val="20"/>
                <w:szCs w:val="20"/>
                <w:lang w:eastAsia="es-ES"/>
              </w:rPr>
              <w:t>Solicitudes, resguardos y demás documentación relativa a bienes muebles. Copia.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7.1 </w:t>
            </w:r>
            <w:r w:rsidRPr="00CA308E">
              <w:rPr>
                <w:rFonts w:ascii="Arial" w:eastAsia="Times New Roman" w:hAnsi="Arial" w:cs="Arial"/>
                <w:sz w:val="20"/>
                <w:szCs w:val="20"/>
                <w:lang w:eastAsia="es-ES"/>
              </w:rPr>
              <w:t>Disposiciones en materia de Asuntos Generales</w:t>
            </w:r>
          </w:p>
        </w:tc>
        <w:tc>
          <w:tcPr>
            <w:tcW w:w="4394" w:type="dxa"/>
            <w:tcBorders>
              <w:top w:val="single" w:sz="4" w:space="0" w:color="auto"/>
              <w:left w:val="single" w:sz="4" w:space="0" w:color="auto"/>
              <w:bottom w:val="single" w:sz="4" w:space="0" w:color="auto"/>
              <w:right w:val="single" w:sz="4" w:space="0" w:color="auto"/>
            </w:tcBorders>
          </w:tcPr>
          <w:p w:rsidR="003513FB" w:rsidRPr="008D6931" w:rsidRDefault="003513FB" w:rsidP="003513FB">
            <w:pPr>
              <w:spacing w:after="0" w:line="240" w:lineRule="auto"/>
              <w:jc w:val="both"/>
              <w:rPr>
                <w:rFonts w:ascii="Arial" w:eastAsia="Times New Roman" w:hAnsi="Arial" w:cs="Arial"/>
                <w:sz w:val="20"/>
                <w:szCs w:val="20"/>
                <w:lang w:eastAsia="es-ES"/>
              </w:rPr>
            </w:pPr>
            <w:r w:rsidRPr="00775192">
              <w:rPr>
                <w:rFonts w:ascii="Arial" w:eastAsia="Times New Roman" w:hAnsi="Arial" w:cs="Arial"/>
                <w:sz w:val="20"/>
                <w:szCs w:val="20"/>
                <w:lang w:eastAsia="es-ES"/>
              </w:rPr>
              <w:t>Servicios Generales. Copias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7.17 </w:t>
            </w:r>
            <w:r w:rsidRPr="0023259C">
              <w:rPr>
                <w:rFonts w:ascii="Arial" w:eastAsia="Times New Roman" w:hAnsi="Arial" w:cs="Arial"/>
                <w:sz w:val="20"/>
                <w:szCs w:val="20"/>
                <w:lang w:eastAsia="es-ES"/>
              </w:rPr>
              <w:t>Conservación y mantenimiento de la infraestructura física.</w:t>
            </w:r>
          </w:p>
        </w:tc>
        <w:tc>
          <w:tcPr>
            <w:tcW w:w="4394" w:type="dxa"/>
            <w:tcBorders>
              <w:top w:val="single" w:sz="4" w:space="0" w:color="auto"/>
              <w:left w:val="single" w:sz="4" w:space="0" w:color="auto"/>
              <w:bottom w:val="single" w:sz="4" w:space="0" w:color="auto"/>
              <w:right w:val="single" w:sz="4" w:space="0" w:color="auto"/>
            </w:tcBorders>
          </w:tcPr>
          <w:p w:rsidR="003513FB" w:rsidRPr="008D6931" w:rsidRDefault="001346B9"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Documentación, a</w:t>
            </w:r>
            <w:r w:rsidR="003513FB" w:rsidRPr="0023259C">
              <w:rPr>
                <w:rFonts w:ascii="Arial" w:eastAsia="Times New Roman" w:hAnsi="Arial" w:cs="Arial"/>
                <w:sz w:val="20"/>
                <w:szCs w:val="20"/>
                <w:lang w:eastAsia="es-ES"/>
              </w:rPr>
              <w:t>ctas levantadas en relación a la infraestructura física. Original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8.17 </w:t>
            </w:r>
            <w:r w:rsidRPr="00394E06">
              <w:rPr>
                <w:rFonts w:ascii="Arial" w:eastAsia="Times New Roman" w:hAnsi="Arial" w:cs="Arial"/>
                <w:sz w:val="20"/>
                <w:szCs w:val="20"/>
                <w:lang w:eastAsia="es-ES"/>
              </w:rPr>
              <w:t>Administración y servicios de archivo</w:t>
            </w:r>
          </w:p>
        </w:tc>
        <w:tc>
          <w:tcPr>
            <w:tcW w:w="4394" w:type="dxa"/>
            <w:tcBorders>
              <w:top w:val="single" w:sz="4" w:space="0" w:color="auto"/>
              <w:left w:val="single" w:sz="4" w:space="0" w:color="auto"/>
              <w:bottom w:val="single" w:sz="4" w:space="0" w:color="auto"/>
              <w:right w:val="single" w:sz="4" w:space="0" w:color="auto"/>
            </w:tcBorders>
          </w:tcPr>
          <w:p w:rsidR="003513FB" w:rsidRPr="0023259C" w:rsidRDefault="003513FB" w:rsidP="003513FB">
            <w:pPr>
              <w:spacing w:after="0" w:line="240" w:lineRule="auto"/>
              <w:jc w:val="both"/>
              <w:rPr>
                <w:rFonts w:ascii="Arial" w:eastAsia="Times New Roman" w:hAnsi="Arial" w:cs="Arial"/>
                <w:sz w:val="20"/>
                <w:szCs w:val="20"/>
                <w:lang w:eastAsia="es-ES"/>
              </w:rPr>
            </w:pPr>
            <w:r w:rsidRPr="00394E06">
              <w:rPr>
                <w:rFonts w:ascii="Arial" w:eastAsia="Times New Roman" w:hAnsi="Arial" w:cs="Arial"/>
                <w:sz w:val="20"/>
                <w:szCs w:val="20"/>
                <w:lang w:eastAsia="es-ES"/>
              </w:rPr>
              <w:t>Actas y documentación en relación con la Administración y servicios de archivo. Originales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3513FB"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8.20 </w:t>
            </w:r>
            <w:r w:rsidRPr="00EE5E29">
              <w:rPr>
                <w:rFonts w:ascii="Arial" w:eastAsia="Times New Roman" w:hAnsi="Arial" w:cs="Arial"/>
                <w:sz w:val="20"/>
                <w:szCs w:val="20"/>
                <w:lang w:eastAsia="es-ES"/>
              </w:rPr>
              <w:t>Comité y Subcomités Técnicos Internos para la Administración de Documentos</w:t>
            </w:r>
          </w:p>
        </w:tc>
        <w:tc>
          <w:tcPr>
            <w:tcW w:w="4394" w:type="dxa"/>
            <w:tcBorders>
              <w:top w:val="single" w:sz="4" w:space="0" w:color="auto"/>
              <w:left w:val="single" w:sz="4" w:space="0" w:color="auto"/>
              <w:bottom w:val="single" w:sz="4" w:space="0" w:color="auto"/>
              <w:right w:val="single" w:sz="4" w:space="0" w:color="auto"/>
            </w:tcBorders>
          </w:tcPr>
          <w:p w:rsidR="003513FB" w:rsidRPr="00394E06" w:rsidRDefault="003513FB" w:rsidP="003513FB">
            <w:pPr>
              <w:spacing w:after="0" w:line="240" w:lineRule="auto"/>
              <w:jc w:val="both"/>
              <w:rPr>
                <w:rFonts w:ascii="Arial" w:eastAsia="Times New Roman" w:hAnsi="Arial" w:cs="Arial"/>
                <w:sz w:val="20"/>
                <w:szCs w:val="20"/>
                <w:lang w:eastAsia="es-ES"/>
              </w:rPr>
            </w:pPr>
            <w:r w:rsidRPr="00267AF5">
              <w:rPr>
                <w:rFonts w:ascii="Arial" w:eastAsia="Times New Roman" w:hAnsi="Arial" w:cs="Arial"/>
                <w:sz w:val="20"/>
                <w:szCs w:val="20"/>
                <w:lang w:eastAsia="es-ES"/>
              </w:rPr>
              <w:t>Actas, planes de trabajo, convocatorias</w:t>
            </w:r>
            <w:r w:rsidR="001346B9">
              <w:rPr>
                <w:rFonts w:ascii="Arial" w:eastAsia="Times New Roman" w:hAnsi="Arial" w:cs="Arial"/>
                <w:sz w:val="20"/>
                <w:szCs w:val="20"/>
                <w:lang w:eastAsia="es-ES"/>
              </w:rPr>
              <w:t xml:space="preserve"> en relación con los comités y subcomités t</w:t>
            </w:r>
            <w:r w:rsidRPr="00267AF5">
              <w:rPr>
                <w:rFonts w:ascii="Arial" w:eastAsia="Times New Roman" w:hAnsi="Arial" w:cs="Arial"/>
                <w:sz w:val="20"/>
                <w:szCs w:val="20"/>
                <w:lang w:eastAsia="es-ES"/>
              </w:rPr>
              <w:t>écnicos Internos para la Administración de documentos. Original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lastRenderedPageBreak/>
              <w:t xml:space="preserve">9.16 </w:t>
            </w:r>
            <w:r w:rsidRPr="00DE1F28">
              <w:rPr>
                <w:rFonts w:ascii="Arial" w:eastAsia="Times New Roman" w:hAnsi="Arial" w:cs="Arial"/>
                <w:sz w:val="20"/>
                <w:szCs w:val="20"/>
                <w:lang w:eastAsia="es-ES"/>
              </w:rPr>
              <w:t>Actos y eventos oficiales.</w:t>
            </w:r>
          </w:p>
        </w:tc>
        <w:tc>
          <w:tcPr>
            <w:tcW w:w="4394" w:type="dxa"/>
            <w:tcBorders>
              <w:top w:val="single" w:sz="4" w:space="0" w:color="auto"/>
              <w:left w:val="single" w:sz="4" w:space="0" w:color="auto"/>
              <w:bottom w:val="single" w:sz="4" w:space="0" w:color="auto"/>
              <w:right w:val="single" w:sz="4" w:space="0" w:color="auto"/>
            </w:tcBorders>
          </w:tcPr>
          <w:p w:rsidR="003513FB" w:rsidRPr="00394E06" w:rsidRDefault="003513FB" w:rsidP="003513FB">
            <w:pPr>
              <w:spacing w:after="0" w:line="240" w:lineRule="auto"/>
              <w:jc w:val="both"/>
              <w:rPr>
                <w:rFonts w:ascii="Arial" w:eastAsia="Times New Roman" w:hAnsi="Arial" w:cs="Arial"/>
                <w:sz w:val="20"/>
                <w:szCs w:val="20"/>
                <w:lang w:eastAsia="es-ES"/>
              </w:rPr>
            </w:pPr>
            <w:r w:rsidRPr="00DE1F28">
              <w:rPr>
                <w:rFonts w:ascii="Arial" w:eastAsia="Times New Roman" w:hAnsi="Arial" w:cs="Arial"/>
                <w:sz w:val="20"/>
                <w:szCs w:val="20"/>
                <w:lang w:eastAsia="es-ES"/>
              </w:rPr>
              <w:t>Escritos en materia de relaciones públicas. Copia.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9.18 </w:t>
            </w:r>
            <w:r w:rsidRPr="000C1325">
              <w:rPr>
                <w:rFonts w:ascii="Arial" w:eastAsia="Times New Roman" w:hAnsi="Arial" w:cs="Arial"/>
                <w:sz w:val="20"/>
                <w:szCs w:val="20"/>
                <w:lang w:eastAsia="es-ES"/>
              </w:rPr>
              <w:t>Invitaciones y felicitaciones oficiales.</w:t>
            </w:r>
          </w:p>
        </w:tc>
        <w:tc>
          <w:tcPr>
            <w:tcW w:w="4394" w:type="dxa"/>
            <w:tcBorders>
              <w:top w:val="single" w:sz="4" w:space="0" w:color="auto"/>
              <w:left w:val="single" w:sz="4" w:space="0" w:color="auto"/>
              <w:bottom w:val="single" w:sz="4" w:space="0" w:color="auto"/>
              <w:right w:val="single" w:sz="4" w:space="0" w:color="auto"/>
            </w:tcBorders>
          </w:tcPr>
          <w:p w:rsidR="003513FB" w:rsidRPr="00394E06" w:rsidRDefault="003513FB" w:rsidP="003513FB">
            <w:pPr>
              <w:spacing w:after="0" w:line="240" w:lineRule="auto"/>
              <w:jc w:val="both"/>
              <w:rPr>
                <w:rFonts w:ascii="Arial" w:eastAsia="Times New Roman" w:hAnsi="Arial" w:cs="Arial"/>
                <w:sz w:val="20"/>
                <w:szCs w:val="20"/>
                <w:lang w:eastAsia="es-ES"/>
              </w:rPr>
            </w:pPr>
            <w:r w:rsidRPr="004B7215">
              <w:rPr>
                <w:rFonts w:ascii="Arial" w:eastAsia="Times New Roman" w:hAnsi="Arial" w:cs="Arial"/>
                <w:sz w:val="20"/>
                <w:szCs w:val="20"/>
                <w:lang w:eastAsia="es-ES"/>
              </w:rPr>
              <w:t>Invitaciones y felicitaciones. Copias.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10.10 </w:t>
            </w:r>
            <w:r w:rsidRPr="00E86705">
              <w:rPr>
                <w:rFonts w:ascii="Arial" w:eastAsia="Times New Roman" w:hAnsi="Arial" w:cs="Arial"/>
                <w:sz w:val="20"/>
                <w:szCs w:val="20"/>
                <w:lang w:eastAsia="es-ES"/>
              </w:rPr>
              <w:t>Peticiones, sugerencias y recomendaciones</w:t>
            </w:r>
          </w:p>
        </w:tc>
        <w:tc>
          <w:tcPr>
            <w:tcW w:w="4394" w:type="dxa"/>
            <w:tcBorders>
              <w:top w:val="single" w:sz="4" w:space="0" w:color="auto"/>
              <w:left w:val="single" w:sz="4" w:space="0" w:color="auto"/>
              <w:bottom w:val="single" w:sz="4" w:space="0" w:color="auto"/>
              <w:right w:val="single" w:sz="4" w:space="0" w:color="auto"/>
            </w:tcBorders>
          </w:tcPr>
          <w:p w:rsidR="003513FB" w:rsidRPr="002E280C" w:rsidRDefault="003513FB" w:rsidP="003513FB">
            <w:pPr>
              <w:spacing w:after="0" w:line="240" w:lineRule="auto"/>
              <w:jc w:val="both"/>
              <w:rPr>
                <w:rFonts w:ascii="Arial" w:hAnsi="Arial" w:cs="Arial"/>
                <w:sz w:val="20"/>
                <w:szCs w:val="20"/>
              </w:rPr>
            </w:pPr>
            <w:r w:rsidRPr="002E280C">
              <w:rPr>
                <w:rFonts w:ascii="Arial" w:hAnsi="Arial" w:cs="Arial"/>
                <w:sz w:val="20"/>
                <w:szCs w:val="20"/>
              </w:rPr>
              <w:t>Escritos y documentación en materia de actividades públicas. Copia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12. 4 </w:t>
            </w:r>
            <w:r w:rsidRPr="00224ADA">
              <w:rPr>
                <w:rFonts w:ascii="Arial" w:eastAsia="Times New Roman" w:hAnsi="Arial" w:cs="Arial"/>
                <w:sz w:val="20"/>
                <w:szCs w:val="20"/>
                <w:lang w:eastAsia="es-ES"/>
              </w:rPr>
              <w:t>Unidad de Enlace</w:t>
            </w:r>
          </w:p>
        </w:tc>
        <w:tc>
          <w:tcPr>
            <w:tcW w:w="4394" w:type="dxa"/>
            <w:tcBorders>
              <w:top w:val="single" w:sz="4" w:space="0" w:color="auto"/>
              <w:left w:val="single" w:sz="4" w:space="0" w:color="auto"/>
              <w:bottom w:val="single" w:sz="4" w:space="0" w:color="auto"/>
              <w:right w:val="single" w:sz="4" w:space="0" w:color="auto"/>
            </w:tcBorders>
          </w:tcPr>
          <w:p w:rsidR="003513FB" w:rsidRPr="00394E06" w:rsidRDefault="003513FB" w:rsidP="003513FB">
            <w:pPr>
              <w:spacing w:after="0" w:line="240" w:lineRule="auto"/>
              <w:jc w:val="both"/>
              <w:rPr>
                <w:rFonts w:ascii="Arial" w:eastAsia="Times New Roman" w:hAnsi="Arial" w:cs="Arial"/>
                <w:sz w:val="20"/>
                <w:szCs w:val="20"/>
                <w:lang w:eastAsia="es-ES"/>
              </w:rPr>
            </w:pPr>
            <w:r w:rsidRPr="00224ADA">
              <w:rPr>
                <w:rFonts w:ascii="Arial" w:eastAsia="Times New Roman" w:hAnsi="Arial" w:cs="Arial"/>
                <w:sz w:val="20"/>
                <w:szCs w:val="20"/>
                <w:lang w:eastAsia="es-ES"/>
              </w:rPr>
              <w:t>Diversa documentación en relación con la Unidad de Enlace. Original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13.4 </w:t>
            </w:r>
            <w:r w:rsidRPr="00A2720B">
              <w:rPr>
                <w:rFonts w:ascii="Arial" w:eastAsia="Times New Roman" w:hAnsi="Arial" w:cs="Arial"/>
                <w:sz w:val="20"/>
                <w:szCs w:val="20"/>
                <w:lang w:eastAsia="es-ES"/>
              </w:rPr>
              <w:t>Partidos Políticos Nacionales</w:t>
            </w:r>
          </w:p>
        </w:tc>
        <w:tc>
          <w:tcPr>
            <w:tcW w:w="4394" w:type="dxa"/>
            <w:tcBorders>
              <w:top w:val="single" w:sz="4" w:space="0" w:color="auto"/>
              <w:left w:val="single" w:sz="4" w:space="0" w:color="auto"/>
              <w:bottom w:val="single" w:sz="4" w:space="0" w:color="auto"/>
              <w:right w:val="single" w:sz="4" w:space="0" w:color="auto"/>
            </w:tcBorders>
          </w:tcPr>
          <w:p w:rsidR="003513FB" w:rsidRPr="00224ADA" w:rsidRDefault="003513FB" w:rsidP="003513FB">
            <w:pPr>
              <w:spacing w:after="0" w:line="240" w:lineRule="auto"/>
              <w:jc w:val="both"/>
              <w:rPr>
                <w:rFonts w:ascii="Arial" w:eastAsia="Times New Roman" w:hAnsi="Arial" w:cs="Arial"/>
                <w:sz w:val="20"/>
                <w:szCs w:val="20"/>
                <w:lang w:eastAsia="es-ES"/>
              </w:rPr>
            </w:pPr>
            <w:r w:rsidRPr="00A2720B">
              <w:rPr>
                <w:rFonts w:ascii="Arial" w:eastAsia="Times New Roman" w:hAnsi="Arial" w:cs="Arial"/>
                <w:sz w:val="20"/>
                <w:szCs w:val="20"/>
                <w:lang w:eastAsia="es-ES"/>
              </w:rPr>
              <w:t>Escritos presentados por Partidos Políticos. Copias.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13.6 </w:t>
            </w:r>
            <w:r w:rsidRPr="00A2720B">
              <w:rPr>
                <w:rFonts w:ascii="Arial" w:eastAsia="Times New Roman" w:hAnsi="Arial" w:cs="Arial"/>
                <w:sz w:val="20"/>
                <w:szCs w:val="20"/>
                <w:lang w:eastAsia="es-ES"/>
              </w:rPr>
              <w:t>Candidatos a puesto de elección popular</w:t>
            </w:r>
          </w:p>
        </w:tc>
        <w:tc>
          <w:tcPr>
            <w:tcW w:w="4394" w:type="dxa"/>
            <w:tcBorders>
              <w:top w:val="single" w:sz="4" w:space="0" w:color="auto"/>
              <w:left w:val="single" w:sz="4" w:space="0" w:color="auto"/>
              <w:bottom w:val="single" w:sz="4" w:space="0" w:color="auto"/>
              <w:right w:val="single" w:sz="4" w:space="0" w:color="auto"/>
            </w:tcBorders>
          </w:tcPr>
          <w:p w:rsidR="003513FB" w:rsidRPr="00394E06" w:rsidRDefault="003513FB" w:rsidP="003513FB">
            <w:pPr>
              <w:spacing w:after="0" w:line="240" w:lineRule="auto"/>
              <w:jc w:val="both"/>
              <w:rPr>
                <w:rFonts w:ascii="Arial" w:eastAsia="Times New Roman" w:hAnsi="Arial" w:cs="Arial"/>
                <w:sz w:val="20"/>
                <w:szCs w:val="20"/>
                <w:lang w:eastAsia="es-ES"/>
              </w:rPr>
            </w:pPr>
            <w:r w:rsidRPr="00A2720B">
              <w:rPr>
                <w:rFonts w:ascii="Arial" w:eastAsia="Times New Roman" w:hAnsi="Arial" w:cs="Arial"/>
                <w:sz w:val="20"/>
                <w:szCs w:val="20"/>
                <w:lang w:eastAsia="es-ES"/>
              </w:rPr>
              <w:t>Documentación en relación a candidatos a puesto de elección popular. Original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13.17 Radio y Televisión</w:t>
            </w:r>
          </w:p>
        </w:tc>
        <w:tc>
          <w:tcPr>
            <w:tcW w:w="4394" w:type="dxa"/>
            <w:tcBorders>
              <w:top w:val="single" w:sz="4" w:space="0" w:color="auto"/>
              <w:left w:val="single" w:sz="4" w:space="0" w:color="auto"/>
              <w:bottom w:val="single" w:sz="4" w:space="0" w:color="auto"/>
              <w:right w:val="single" w:sz="4" w:space="0" w:color="auto"/>
            </w:tcBorders>
          </w:tcPr>
          <w:p w:rsidR="003513FB" w:rsidRPr="00A2720B" w:rsidRDefault="00182533"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Ó</w:t>
            </w:r>
            <w:r w:rsidR="003513FB">
              <w:rPr>
                <w:rFonts w:ascii="Arial" w:eastAsia="Times New Roman" w:hAnsi="Arial" w:cs="Arial"/>
                <w:sz w:val="20"/>
                <w:szCs w:val="20"/>
                <w:lang w:eastAsia="es-ES"/>
              </w:rPr>
              <w:t xml:space="preserve">rdenes de Transmisión, pautas y acuerdos, (No confidencial). </w:t>
            </w:r>
          </w:p>
        </w:tc>
        <w:tc>
          <w:tcPr>
            <w:tcW w:w="2410" w:type="dxa"/>
            <w:tcBorders>
              <w:top w:val="single" w:sz="4" w:space="0" w:color="auto"/>
              <w:left w:val="single" w:sz="4" w:space="0" w:color="auto"/>
              <w:bottom w:val="single" w:sz="4" w:space="0" w:color="auto"/>
              <w:right w:val="single" w:sz="4" w:space="0" w:color="auto"/>
            </w:tcBorders>
          </w:tcPr>
          <w:p w:rsidR="003513FB" w:rsidRDefault="00AE4C53"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25 expedientes</w:t>
            </w: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13.27 </w:t>
            </w:r>
            <w:r w:rsidRPr="00A2720B">
              <w:rPr>
                <w:rFonts w:ascii="Arial" w:eastAsia="Times New Roman" w:hAnsi="Arial" w:cs="Arial"/>
                <w:sz w:val="20"/>
                <w:szCs w:val="20"/>
                <w:lang w:eastAsia="es-ES"/>
              </w:rPr>
              <w:t>Informes de Campaña.</w:t>
            </w:r>
          </w:p>
        </w:tc>
        <w:tc>
          <w:tcPr>
            <w:tcW w:w="4394" w:type="dxa"/>
            <w:tcBorders>
              <w:top w:val="single" w:sz="4" w:space="0" w:color="auto"/>
              <w:left w:val="single" w:sz="4" w:space="0" w:color="auto"/>
              <w:bottom w:val="single" w:sz="4" w:space="0" w:color="auto"/>
              <w:right w:val="single" w:sz="4" w:space="0" w:color="auto"/>
            </w:tcBorders>
          </w:tcPr>
          <w:p w:rsidR="003513FB" w:rsidRPr="00394E06" w:rsidRDefault="003513FB" w:rsidP="003513FB">
            <w:pPr>
              <w:spacing w:after="0" w:line="240" w:lineRule="auto"/>
              <w:jc w:val="both"/>
              <w:rPr>
                <w:rFonts w:ascii="Arial" w:eastAsia="Times New Roman" w:hAnsi="Arial" w:cs="Arial"/>
                <w:sz w:val="20"/>
                <w:szCs w:val="20"/>
                <w:lang w:eastAsia="es-ES"/>
              </w:rPr>
            </w:pPr>
            <w:r w:rsidRPr="00A2720B">
              <w:rPr>
                <w:rFonts w:ascii="Arial" w:eastAsia="Times New Roman" w:hAnsi="Arial" w:cs="Arial"/>
                <w:sz w:val="20"/>
                <w:szCs w:val="20"/>
                <w:lang w:eastAsia="es-ES"/>
              </w:rPr>
              <w:t>Escritos y documentación relativa a Partidos Políticos y Fiscalización. Original y copias.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13.29 </w:t>
            </w:r>
            <w:r w:rsidRPr="00A2720B">
              <w:rPr>
                <w:rFonts w:ascii="Arial" w:eastAsia="Times New Roman" w:hAnsi="Arial" w:cs="Arial"/>
                <w:sz w:val="20"/>
                <w:szCs w:val="20"/>
                <w:lang w:eastAsia="es-ES"/>
              </w:rPr>
              <w:t>Fiscalización</w:t>
            </w:r>
          </w:p>
        </w:tc>
        <w:tc>
          <w:tcPr>
            <w:tcW w:w="4394" w:type="dxa"/>
            <w:tcBorders>
              <w:top w:val="single" w:sz="4" w:space="0" w:color="auto"/>
              <w:left w:val="single" w:sz="4" w:space="0" w:color="auto"/>
              <w:bottom w:val="single" w:sz="4" w:space="0" w:color="auto"/>
              <w:right w:val="single" w:sz="4" w:space="0" w:color="auto"/>
            </w:tcBorders>
          </w:tcPr>
          <w:p w:rsidR="003513FB" w:rsidRPr="00394E06" w:rsidRDefault="003513FB" w:rsidP="003513FB">
            <w:pPr>
              <w:spacing w:after="0" w:line="240" w:lineRule="auto"/>
              <w:jc w:val="both"/>
              <w:rPr>
                <w:rFonts w:ascii="Arial" w:eastAsia="Times New Roman" w:hAnsi="Arial" w:cs="Arial"/>
                <w:sz w:val="20"/>
                <w:szCs w:val="20"/>
                <w:lang w:eastAsia="es-ES"/>
              </w:rPr>
            </w:pPr>
            <w:r w:rsidRPr="00A2720B">
              <w:rPr>
                <w:rFonts w:ascii="Arial" w:eastAsia="Times New Roman" w:hAnsi="Arial" w:cs="Arial"/>
                <w:sz w:val="20"/>
                <w:szCs w:val="20"/>
                <w:lang w:eastAsia="es-ES"/>
              </w:rPr>
              <w:t>Documentación y escritos dirigidos a la Unidad Téc</w:t>
            </w:r>
            <w:r w:rsidR="00284F0F">
              <w:rPr>
                <w:rFonts w:ascii="Arial" w:eastAsia="Times New Roman" w:hAnsi="Arial" w:cs="Arial"/>
                <w:sz w:val="20"/>
                <w:szCs w:val="20"/>
                <w:lang w:eastAsia="es-ES"/>
              </w:rPr>
              <w:t>nica de Fiscalización, Secretarí</w:t>
            </w:r>
            <w:r w:rsidRPr="00A2720B">
              <w:rPr>
                <w:rFonts w:ascii="Arial" w:eastAsia="Times New Roman" w:hAnsi="Arial" w:cs="Arial"/>
                <w:sz w:val="20"/>
                <w:szCs w:val="20"/>
                <w:lang w:eastAsia="es-ES"/>
              </w:rPr>
              <w:t>a Ejecutiva y Dirección Jurídica. Original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14.17 </w:t>
            </w:r>
            <w:r w:rsidRPr="004B5AC4">
              <w:rPr>
                <w:rFonts w:ascii="Arial" w:eastAsia="Times New Roman" w:hAnsi="Arial" w:cs="Arial"/>
                <w:sz w:val="20"/>
                <w:szCs w:val="20"/>
                <w:lang w:eastAsia="es-ES"/>
              </w:rPr>
              <w:t>Coordinación con Juzgados y Procuradurías (datos personales)</w:t>
            </w:r>
          </w:p>
        </w:tc>
        <w:tc>
          <w:tcPr>
            <w:tcW w:w="4394" w:type="dxa"/>
            <w:tcBorders>
              <w:top w:val="single" w:sz="4" w:space="0" w:color="auto"/>
              <w:left w:val="single" w:sz="4" w:space="0" w:color="auto"/>
              <w:bottom w:val="single" w:sz="4" w:space="0" w:color="auto"/>
              <w:right w:val="single" w:sz="4" w:space="0" w:color="auto"/>
            </w:tcBorders>
          </w:tcPr>
          <w:p w:rsidR="003513FB" w:rsidRPr="00394E06" w:rsidRDefault="00284F0F"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Documentación en relación con juzgados y p</w:t>
            </w:r>
            <w:r w:rsidR="003513FB" w:rsidRPr="004B5AC4">
              <w:rPr>
                <w:rFonts w:ascii="Arial" w:eastAsia="Times New Roman" w:hAnsi="Arial" w:cs="Arial"/>
                <w:sz w:val="20"/>
                <w:szCs w:val="20"/>
                <w:lang w:eastAsia="es-ES"/>
              </w:rPr>
              <w:t>rocuradurías. Originales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15.1 </w:t>
            </w:r>
            <w:r w:rsidRPr="00B77248">
              <w:rPr>
                <w:rFonts w:ascii="Arial" w:eastAsia="Times New Roman" w:hAnsi="Arial" w:cs="Arial"/>
                <w:sz w:val="20"/>
                <w:szCs w:val="20"/>
                <w:lang w:eastAsia="es-ES"/>
              </w:rPr>
              <w:t>Disposiciones para el Proceso Electoral</w:t>
            </w:r>
          </w:p>
        </w:tc>
        <w:tc>
          <w:tcPr>
            <w:tcW w:w="4394" w:type="dxa"/>
            <w:tcBorders>
              <w:top w:val="single" w:sz="4" w:space="0" w:color="auto"/>
              <w:left w:val="single" w:sz="4" w:space="0" w:color="auto"/>
              <w:bottom w:val="single" w:sz="4" w:space="0" w:color="auto"/>
              <w:right w:val="single" w:sz="4" w:space="0" w:color="auto"/>
            </w:tcBorders>
          </w:tcPr>
          <w:p w:rsidR="003513FB" w:rsidRPr="00394E06" w:rsidRDefault="00875098"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Documentación en materia e</w:t>
            </w:r>
            <w:r w:rsidR="003513FB" w:rsidRPr="00B77248">
              <w:rPr>
                <w:rFonts w:ascii="Arial" w:eastAsia="Times New Roman" w:hAnsi="Arial" w:cs="Arial"/>
                <w:sz w:val="20"/>
                <w:szCs w:val="20"/>
                <w:lang w:eastAsia="es-ES"/>
              </w:rPr>
              <w:t>lectoral. Original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3513FB"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15.8 </w:t>
            </w:r>
            <w:r w:rsidRPr="00B77248">
              <w:rPr>
                <w:rFonts w:ascii="Arial" w:eastAsia="Times New Roman" w:hAnsi="Arial" w:cs="Arial"/>
                <w:sz w:val="20"/>
                <w:szCs w:val="20"/>
                <w:lang w:eastAsia="es-ES"/>
              </w:rPr>
              <w:t>Elecciones Locales y Concurrentes</w:t>
            </w:r>
          </w:p>
        </w:tc>
        <w:tc>
          <w:tcPr>
            <w:tcW w:w="4394" w:type="dxa"/>
            <w:tcBorders>
              <w:top w:val="single" w:sz="4" w:space="0" w:color="auto"/>
              <w:left w:val="single" w:sz="4" w:space="0" w:color="auto"/>
              <w:bottom w:val="single" w:sz="4" w:space="0" w:color="auto"/>
              <w:right w:val="single" w:sz="4" w:space="0" w:color="auto"/>
            </w:tcBorders>
          </w:tcPr>
          <w:p w:rsidR="003513FB" w:rsidRPr="00394E06" w:rsidRDefault="003513FB" w:rsidP="003513FB">
            <w:pPr>
              <w:spacing w:after="0" w:line="240" w:lineRule="auto"/>
              <w:jc w:val="both"/>
              <w:rPr>
                <w:rFonts w:ascii="Arial" w:eastAsia="Times New Roman" w:hAnsi="Arial" w:cs="Arial"/>
                <w:sz w:val="20"/>
                <w:szCs w:val="20"/>
                <w:lang w:eastAsia="es-ES"/>
              </w:rPr>
            </w:pPr>
            <w:r w:rsidRPr="00995419">
              <w:rPr>
                <w:rFonts w:ascii="Arial" w:eastAsia="Times New Roman" w:hAnsi="Arial" w:cs="Arial"/>
                <w:sz w:val="20"/>
                <w:szCs w:val="20"/>
                <w:lang w:eastAsia="es-ES"/>
              </w:rPr>
              <w:t>Oficios, escritos y documentación relativa al Proceso Electoral 2014-2015. Copias.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3513FB"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16.1 </w:t>
            </w:r>
            <w:r w:rsidRPr="00AF668F">
              <w:rPr>
                <w:rFonts w:ascii="Arial" w:eastAsia="Times New Roman" w:hAnsi="Arial" w:cs="Arial"/>
                <w:sz w:val="20"/>
                <w:szCs w:val="20"/>
                <w:lang w:eastAsia="es-ES"/>
              </w:rPr>
              <w:t xml:space="preserve">Disposiciones en materia de Desarrollo Democrático, Educación </w:t>
            </w:r>
            <w:r w:rsidRPr="00AF668F">
              <w:rPr>
                <w:rFonts w:ascii="Arial" w:eastAsia="Times New Roman" w:hAnsi="Arial" w:cs="Arial"/>
                <w:sz w:val="20"/>
                <w:szCs w:val="20"/>
                <w:lang w:eastAsia="es-ES"/>
              </w:rPr>
              <w:lastRenderedPageBreak/>
              <w:t>Cívica y Participación Ciudadana</w:t>
            </w:r>
          </w:p>
        </w:tc>
        <w:tc>
          <w:tcPr>
            <w:tcW w:w="4394" w:type="dxa"/>
            <w:tcBorders>
              <w:top w:val="single" w:sz="4" w:space="0" w:color="auto"/>
              <w:left w:val="single" w:sz="4" w:space="0" w:color="auto"/>
              <w:bottom w:val="single" w:sz="4" w:space="0" w:color="auto"/>
              <w:right w:val="single" w:sz="4" w:space="0" w:color="auto"/>
            </w:tcBorders>
          </w:tcPr>
          <w:p w:rsidR="003513FB" w:rsidRPr="00394E06" w:rsidRDefault="003513FB" w:rsidP="003513FB">
            <w:pPr>
              <w:spacing w:after="0" w:line="240" w:lineRule="auto"/>
              <w:jc w:val="both"/>
              <w:rPr>
                <w:rFonts w:ascii="Arial" w:eastAsia="Times New Roman" w:hAnsi="Arial" w:cs="Arial"/>
                <w:sz w:val="20"/>
                <w:szCs w:val="20"/>
                <w:lang w:eastAsia="es-ES"/>
              </w:rPr>
            </w:pPr>
            <w:r w:rsidRPr="00AF668F">
              <w:rPr>
                <w:rFonts w:ascii="Arial" w:eastAsia="Times New Roman" w:hAnsi="Arial" w:cs="Arial"/>
                <w:sz w:val="20"/>
                <w:szCs w:val="20"/>
                <w:lang w:eastAsia="es-ES"/>
              </w:rPr>
              <w:lastRenderedPageBreak/>
              <w:t>Disposiciones en materia de Desarrollo Democrático, Educación Cívica y Participación Ciudadana. Original (no confidencia)</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3513FB"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16.5 </w:t>
            </w:r>
            <w:r w:rsidRPr="003D36D2">
              <w:rPr>
                <w:rFonts w:ascii="Arial" w:eastAsia="Times New Roman" w:hAnsi="Arial" w:cs="Arial"/>
                <w:sz w:val="20"/>
                <w:szCs w:val="20"/>
                <w:lang w:eastAsia="es-ES"/>
              </w:rPr>
              <w:t>Eventos y foros académicos en materia democrática y político electora</w:t>
            </w:r>
          </w:p>
        </w:tc>
        <w:tc>
          <w:tcPr>
            <w:tcW w:w="4394" w:type="dxa"/>
            <w:tcBorders>
              <w:top w:val="single" w:sz="4" w:space="0" w:color="auto"/>
              <w:left w:val="single" w:sz="4" w:space="0" w:color="auto"/>
              <w:bottom w:val="single" w:sz="4" w:space="0" w:color="auto"/>
              <w:right w:val="single" w:sz="4" w:space="0" w:color="auto"/>
            </w:tcBorders>
          </w:tcPr>
          <w:p w:rsidR="003513FB" w:rsidRPr="00394E06" w:rsidRDefault="003513FB" w:rsidP="003513FB">
            <w:pPr>
              <w:spacing w:after="0" w:line="240" w:lineRule="auto"/>
              <w:jc w:val="both"/>
              <w:rPr>
                <w:rFonts w:ascii="Arial" w:eastAsia="Times New Roman" w:hAnsi="Arial" w:cs="Arial"/>
                <w:sz w:val="20"/>
                <w:szCs w:val="20"/>
                <w:lang w:eastAsia="es-ES"/>
              </w:rPr>
            </w:pPr>
            <w:r w:rsidRPr="00DE45F3">
              <w:rPr>
                <w:rFonts w:ascii="Arial" w:eastAsia="Times New Roman" w:hAnsi="Arial" w:cs="Arial"/>
                <w:sz w:val="20"/>
                <w:szCs w:val="20"/>
                <w:lang w:eastAsia="es-ES"/>
              </w:rPr>
              <w:t>Peticiones, solicitudes y demás documentación relativa a foros académicos en materia electoral. Original y copia.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3513FB"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17.2 </w:t>
            </w:r>
            <w:r w:rsidRPr="00C07AE1">
              <w:rPr>
                <w:rFonts w:ascii="Arial" w:eastAsia="Times New Roman" w:hAnsi="Arial" w:cs="Arial"/>
                <w:sz w:val="20"/>
                <w:szCs w:val="20"/>
                <w:lang w:eastAsia="es-ES"/>
              </w:rPr>
              <w:t>Programas y proyectos en materia de Servicio Profesional Electoral</w:t>
            </w:r>
          </w:p>
        </w:tc>
        <w:tc>
          <w:tcPr>
            <w:tcW w:w="4394" w:type="dxa"/>
            <w:tcBorders>
              <w:top w:val="single" w:sz="4" w:space="0" w:color="auto"/>
              <w:left w:val="single" w:sz="4" w:space="0" w:color="auto"/>
              <w:bottom w:val="single" w:sz="4" w:space="0" w:color="auto"/>
              <w:right w:val="single" w:sz="4" w:space="0" w:color="auto"/>
            </w:tcBorders>
          </w:tcPr>
          <w:p w:rsidR="003513FB" w:rsidRPr="00394E06" w:rsidRDefault="003513FB" w:rsidP="003513FB">
            <w:pPr>
              <w:spacing w:after="0" w:line="240" w:lineRule="auto"/>
              <w:jc w:val="both"/>
              <w:rPr>
                <w:rFonts w:ascii="Arial" w:eastAsia="Times New Roman" w:hAnsi="Arial" w:cs="Arial"/>
                <w:sz w:val="20"/>
                <w:szCs w:val="20"/>
                <w:lang w:eastAsia="es-ES"/>
              </w:rPr>
            </w:pPr>
            <w:r w:rsidRPr="00C07AE1">
              <w:rPr>
                <w:rFonts w:ascii="Arial" w:eastAsia="Times New Roman" w:hAnsi="Arial" w:cs="Arial"/>
                <w:sz w:val="20"/>
                <w:szCs w:val="20"/>
                <w:lang w:eastAsia="es-ES"/>
              </w:rPr>
              <w:t>Programas y proyectos del Servicio Profesional Electoral.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3513FB"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3513FB" w:rsidRPr="008D6931" w:rsidTr="00625141">
        <w:tc>
          <w:tcPr>
            <w:tcW w:w="2802"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17.8 </w:t>
            </w:r>
            <w:r w:rsidRPr="000D0AC1">
              <w:rPr>
                <w:rFonts w:ascii="Arial" w:eastAsia="Times New Roman" w:hAnsi="Arial" w:cs="Arial"/>
                <w:sz w:val="20"/>
                <w:szCs w:val="20"/>
                <w:lang w:eastAsia="es-ES"/>
              </w:rPr>
              <w:t>Control Disciplinario del personal del servicio profesional electoral.</w:t>
            </w:r>
          </w:p>
        </w:tc>
        <w:tc>
          <w:tcPr>
            <w:tcW w:w="4394" w:type="dxa"/>
            <w:tcBorders>
              <w:top w:val="single" w:sz="4" w:space="0" w:color="auto"/>
              <w:left w:val="single" w:sz="4" w:space="0" w:color="auto"/>
              <w:bottom w:val="single" w:sz="4" w:space="0" w:color="auto"/>
              <w:right w:val="single" w:sz="4" w:space="0" w:color="auto"/>
            </w:tcBorders>
          </w:tcPr>
          <w:p w:rsidR="003513FB" w:rsidRPr="00394E06" w:rsidRDefault="003513FB" w:rsidP="003513FB">
            <w:pPr>
              <w:spacing w:after="0" w:line="240" w:lineRule="auto"/>
              <w:jc w:val="both"/>
              <w:rPr>
                <w:rFonts w:ascii="Arial" w:eastAsia="Times New Roman" w:hAnsi="Arial" w:cs="Arial"/>
                <w:sz w:val="20"/>
                <w:szCs w:val="20"/>
                <w:lang w:eastAsia="es-ES"/>
              </w:rPr>
            </w:pPr>
            <w:r w:rsidRPr="000D0AC1">
              <w:rPr>
                <w:rFonts w:ascii="Arial" w:eastAsia="Times New Roman" w:hAnsi="Arial" w:cs="Arial"/>
                <w:sz w:val="20"/>
                <w:szCs w:val="20"/>
                <w:lang w:eastAsia="es-ES"/>
              </w:rPr>
              <w:t>Procedimientos Administrativos, documentación en materia del Servicio Pro</w:t>
            </w:r>
            <w:r w:rsidR="00A20339">
              <w:rPr>
                <w:rFonts w:ascii="Arial" w:eastAsia="Times New Roman" w:hAnsi="Arial" w:cs="Arial"/>
                <w:sz w:val="20"/>
                <w:szCs w:val="20"/>
                <w:lang w:eastAsia="es-ES"/>
              </w:rPr>
              <w:t>fesional Electoral. Original y c</w:t>
            </w:r>
            <w:r w:rsidRPr="000D0AC1">
              <w:rPr>
                <w:rFonts w:ascii="Arial" w:eastAsia="Times New Roman" w:hAnsi="Arial" w:cs="Arial"/>
                <w:sz w:val="20"/>
                <w:szCs w:val="20"/>
                <w:lang w:eastAsia="es-ES"/>
              </w:rPr>
              <w:t>opias (No confidencial)</w:t>
            </w:r>
          </w:p>
        </w:tc>
        <w:tc>
          <w:tcPr>
            <w:tcW w:w="2410" w:type="dxa"/>
            <w:tcBorders>
              <w:top w:val="single" w:sz="4" w:space="0" w:color="auto"/>
              <w:left w:val="single" w:sz="4" w:space="0" w:color="auto"/>
              <w:bottom w:val="single" w:sz="4" w:space="0" w:color="auto"/>
              <w:right w:val="single" w:sz="4" w:space="0" w:color="auto"/>
            </w:tcBorders>
          </w:tcPr>
          <w:p w:rsidR="003513FB" w:rsidRPr="008D6931" w:rsidRDefault="003513FB"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3513FB" w:rsidRDefault="003513FB" w:rsidP="003513F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p w:rsidR="003513FB" w:rsidRPr="00085DC4" w:rsidRDefault="003513FB" w:rsidP="003513FB">
            <w:pPr>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3513FB" w:rsidRDefault="003513FB" w:rsidP="003513FB">
            <w:pPr>
              <w:jc w:val="center"/>
            </w:pPr>
            <w:r w:rsidRPr="00E211DA">
              <w:rPr>
                <w:rFonts w:ascii="Arial" w:eastAsia="Times New Roman" w:hAnsi="Arial" w:cs="Arial"/>
                <w:sz w:val="20"/>
                <w:szCs w:val="20"/>
                <w:lang w:eastAsia="es-ES"/>
              </w:rPr>
              <w:t>Archivero</w:t>
            </w:r>
          </w:p>
        </w:tc>
      </w:tr>
      <w:tr w:rsidR="005F60AE" w:rsidRPr="008D6931" w:rsidTr="001546E6">
        <w:tc>
          <w:tcPr>
            <w:tcW w:w="14283" w:type="dxa"/>
            <w:gridSpan w:val="5"/>
            <w:tcBorders>
              <w:top w:val="single" w:sz="4" w:space="0" w:color="auto"/>
              <w:left w:val="single" w:sz="4" w:space="0" w:color="auto"/>
              <w:bottom w:val="single" w:sz="4" w:space="0" w:color="auto"/>
              <w:right w:val="single" w:sz="4" w:space="0" w:color="auto"/>
            </w:tcBorders>
          </w:tcPr>
          <w:p w:rsidR="005F60AE" w:rsidRPr="005F60AE" w:rsidRDefault="005F60AE" w:rsidP="005F60AE">
            <w:pPr>
              <w:spacing w:after="0" w:line="240" w:lineRule="auto"/>
              <w:jc w:val="center"/>
              <w:rPr>
                <w:rFonts w:ascii="Arial" w:eastAsia="Times New Roman" w:hAnsi="Arial" w:cs="Arial"/>
                <w:b/>
                <w:sz w:val="24"/>
                <w:szCs w:val="24"/>
                <w:lang w:eastAsia="es-ES"/>
              </w:rPr>
            </w:pPr>
            <w:r w:rsidRPr="005F60AE">
              <w:rPr>
                <w:rFonts w:ascii="Arial" w:eastAsia="Times New Roman" w:hAnsi="Arial" w:cs="Arial"/>
                <w:b/>
                <w:sz w:val="24"/>
                <w:szCs w:val="24"/>
                <w:lang w:eastAsia="es-ES"/>
              </w:rPr>
              <w:t>COORDINACIÓN ADMINISTRATIVA</w:t>
            </w:r>
          </w:p>
        </w:tc>
      </w:tr>
      <w:tr w:rsidR="005F60AE" w:rsidRPr="008D6931" w:rsidTr="001546E6">
        <w:tc>
          <w:tcPr>
            <w:tcW w:w="2802" w:type="dxa"/>
            <w:tcBorders>
              <w:top w:val="single" w:sz="4" w:space="0" w:color="auto"/>
              <w:left w:val="single" w:sz="4" w:space="0" w:color="auto"/>
              <w:bottom w:val="single" w:sz="4" w:space="0" w:color="auto"/>
              <w:right w:val="single" w:sz="4" w:space="0" w:color="auto"/>
            </w:tcBorders>
            <w:vAlign w:val="center"/>
          </w:tcPr>
          <w:p w:rsidR="005F60AE" w:rsidRPr="000E18C0" w:rsidRDefault="005F60AE" w:rsidP="005F60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6.13 Conservación y Mantenimiento de la Infraestructura Física</w:t>
            </w:r>
          </w:p>
        </w:tc>
        <w:tc>
          <w:tcPr>
            <w:tcW w:w="4394" w:type="dxa"/>
            <w:tcBorders>
              <w:top w:val="single" w:sz="4" w:space="0" w:color="auto"/>
              <w:left w:val="single" w:sz="4" w:space="0" w:color="auto"/>
              <w:bottom w:val="single" w:sz="4" w:space="0" w:color="auto"/>
              <w:right w:val="single" w:sz="4" w:space="0" w:color="auto"/>
            </w:tcBorders>
            <w:vAlign w:val="center"/>
          </w:tcPr>
          <w:p w:rsidR="005F60AE" w:rsidRPr="000E18C0" w:rsidRDefault="005F60AE" w:rsidP="00D31955">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Copia de solicitud de adecuación a realizarse a los </w:t>
            </w:r>
            <w:r w:rsidR="00424550">
              <w:rPr>
                <w:rFonts w:ascii="Arial" w:eastAsia="Times New Roman" w:hAnsi="Arial" w:cs="Arial"/>
                <w:sz w:val="20"/>
                <w:szCs w:val="20"/>
                <w:lang w:eastAsia="es-ES"/>
              </w:rPr>
              <w:t>Módulos de atención ciudadana</w:t>
            </w:r>
            <w:r>
              <w:rPr>
                <w:rFonts w:ascii="Arial" w:eastAsia="Times New Roman" w:hAnsi="Arial" w:cs="Arial"/>
                <w:sz w:val="20"/>
                <w:szCs w:val="20"/>
                <w:lang w:eastAsia="es-ES"/>
              </w:rPr>
              <w:t xml:space="preserve"> de la 05 J</w:t>
            </w:r>
            <w:r w:rsidR="00D31955">
              <w:rPr>
                <w:rFonts w:ascii="Arial" w:eastAsia="Times New Roman" w:hAnsi="Arial" w:cs="Arial"/>
                <w:sz w:val="20"/>
                <w:szCs w:val="20"/>
                <w:lang w:eastAsia="es-ES"/>
              </w:rPr>
              <w:t>unta Distrital Ejecutiva</w:t>
            </w:r>
            <w:r>
              <w:rPr>
                <w:rFonts w:ascii="Arial" w:eastAsia="Times New Roman" w:hAnsi="Arial" w:cs="Arial"/>
                <w:sz w:val="20"/>
                <w:szCs w:val="20"/>
                <w:lang w:eastAsia="es-ES"/>
              </w:rPr>
              <w:t>, 240522 y 240524.</w:t>
            </w:r>
          </w:p>
        </w:tc>
        <w:tc>
          <w:tcPr>
            <w:tcW w:w="2410" w:type="dxa"/>
            <w:tcBorders>
              <w:top w:val="single" w:sz="4" w:space="0" w:color="auto"/>
              <w:left w:val="single" w:sz="4" w:space="0" w:color="auto"/>
              <w:bottom w:val="single" w:sz="4" w:space="0" w:color="auto"/>
              <w:right w:val="single" w:sz="4" w:space="0" w:color="auto"/>
            </w:tcBorders>
            <w:vAlign w:val="center"/>
          </w:tcPr>
          <w:p w:rsidR="005F60AE" w:rsidRPr="000E18C0" w:rsidRDefault="00AE4C53"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5F60AE" w:rsidRPr="000E18C0" w:rsidRDefault="005F60AE"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5F60AE" w:rsidRPr="000E18C0" w:rsidRDefault="00F6044B"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Archivero, cajón 1</w:t>
            </w:r>
          </w:p>
        </w:tc>
      </w:tr>
      <w:tr w:rsidR="00F6044B" w:rsidRPr="008D6931" w:rsidTr="00FB7DE6">
        <w:tc>
          <w:tcPr>
            <w:tcW w:w="2802"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F6044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6.13 Conservación y Mantenimiento de la Infraestructura Física</w:t>
            </w:r>
          </w:p>
        </w:tc>
        <w:tc>
          <w:tcPr>
            <w:tcW w:w="4394"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D31955">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Copia del seguimiento de acondicionamiento y ampliación para espacios de custodia militar en la 01 </w:t>
            </w:r>
            <w:r w:rsidR="00D31955">
              <w:rPr>
                <w:rFonts w:ascii="Arial" w:eastAsia="Times New Roman" w:hAnsi="Arial" w:cs="Arial"/>
                <w:sz w:val="20"/>
                <w:szCs w:val="20"/>
                <w:lang w:eastAsia="es-ES"/>
              </w:rPr>
              <w:t>Junta Distrital Ejecutiva</w:t>
            </w:r>
            <w:r>
              <w:rPr>
                <w:rFonts w:ascii="Arial" w:eastAsia="Times New Roman" w:hAnsi="Arial" w:cs="Arial"/>
                <w:sz w:val="20"/>
                <w:szCs w:val="20"/>
                <w:lang w:eastAsia="es-ES"/>
              </w:rPr>
              <w:t>.</w:t>
            </w:r>
          </w:p>
        </w:tc>
        <w:tc>
          <w:tcPr>
            <w:tcW w:w="2410" w:type="dxa"/>
            <w:tcBorders>
              <w:top w:val="single" w:sz="4" w:space="0" w:color="auto"/>
              <w:left w:val="single" w:sz="4" w:space="0" w:color="auto"/>
              <w:bottom w:val="single" w:sz="4" w:space="0" w:color="auto"/>
              <w:right w:val="single" w:sz="4" w:space="0" w:color="auto"/>
            </w:tcBorders>
            <w:vAlign w:val="center"/>
          </w:tcPr>
          <w:p w:rsidR="00F6044B" w:rsidRPr="000E18C0" w:rsidRDefault="00AE4C53" w:rsidP="00F60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F60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F6044B" w:rsidRDefault="00F6044B" w:rsidP="00885F24">
            <w:pPr>
              <w:jc w:val="center"/>
            </w:pPr>
            <w:r w:rsidRPr="00A276DE">
              <w:rPr>
                <w:rFonts w:ascii="Arial" w:eastAsia="Times New Roman" w:hAnsi="Arial" w:cs="Arial"/>
                <w:sz w:val="20"/>
                <w:szCs w:val="20"/>
                <w:lang w:eastAsia="es-ES"/>
              </w:rPr>
              <w:t>Archivero, cajón 1</w:t>
            </w:r>
          </w:p>
        </w:tc>
      </w:tr>
      <w:tr w:rsidR="00F6044B" w:rsidRPr="008D6931" w:rsidTr="00FB7DE6">
        <w:tc>
          <w:tcPr>
            <w:tcW w:w="2802"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F6044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6.13 Conservación y Mantenimiento de la Infraestructura Física</w:t>
            </w:r>
          </w:p>
        </w:tc>
        <w:tc>
          <w:tcPr>
            <w:tcW w:w="4394"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D31955">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Copia de solicitud de adecuaciones al inmueble de la 03 J</w:t>
            </w:r>
            <w:r w:rsidR="00D31955">
              <w:rPr>
                <w:rFonts w:ascii="Arial" w:eastAsia="Times New Roman" w:hAnsi="Arial" w:cs="Arial"/>
                <w:sz w:val="20"/>
                <w:szCs w:val="20"/>
                <w:lang w:eastAsia="es-ES"/>
              </w:rPr>
              <w:t>unta Distrital Ejecutiva</w:t>
            </w:r>
            <w:r>
              <w:rPr>
                <w:rFonts w:ascii="Arial" w:eastAsia="Times New Roman" w:hAnsi="Arial" w:cs="Arial"/>
                <w:sz w:val="20"/>
                <w:szCs w:val="20"/>
                <w:lang w:eastAsia="es-ES"/>
              </w:rPr>
              <w:t>.</w:t>
            </w:r>
          </w:p>
        </w:tc>
        <w:tc>
          <w:tcPr>
            <w:tcW w:w="2410" w:type="dxa"/>
            <w:tcBorders>
              <w:top w:val="single" w:sz="4" w:space="0" w:color="auto"/>
              <w:left w:val="single" w:sz="4" w:space="0" w:color="auto"/>
              <w:bottom w:val="single" w:sz="4" w:space="0" w:color="auto"/>
              <w:right w:val="single" w:sz="4" w:space="0" w:color="auto"/>
            </w:tcBorders>
            <w:vAlign w:val="center"/>
          </w:tcPr>
          <w:p w:rsidR="00F6044B" w:rsidRPr="000E18C0" w:rsidRDefault="00AE4C53" w:rsidP="00F60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F60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F6044B" w:rsidRDefault="00F6044B" w:rsidP="00F6044B">
            <w:pPr>
              <w:jc w:val="center"/>
            </w:pPr>
            <w:r w:rsidRPr="00A276DE">
              <w:rPr>
                <w:rFonts w:ascii="Arial" w:eastAsia="Times New Roman" w:hAnsi="Arial" w:cs="Arial"/>
                <w:sz w:val="20"/>
                <w:szCs w:val="20"/>
                <w:lang w:eastAsia="es-ES"/>
              </w:rPr>
              <w:t>Archivero, cajón 1</w:t>
            </w:r>
          </w:p>
        </w:tc>
      </w:tr>
      <w:tr w:rsidR="00F6044B" w:rsidRPr="008D6931" w:rsidTr="00FB7DE6">
        <w:tc>
          <w:tcPr>
            <w:tcW w:w="2802"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F6044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6.23 Comités y Subcomités de Adquisiciones, Arrendamientos y Servicios</w:t>
            </w:r>
          </w:p>
        </w:tc>
        <w:tc>
          <w:tcPr>
            <w:tcW w:w="4394"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F6044B">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 xml:space="preserve">Actas </w:t>
            </w:r>
            <w:r w:rsidR="005D2F08">
              <w:rPr>
                <w:rFonts w:ascii="Arial" w:eastAsia="Times New Roman" w:hAnsi="Arial" w:cs="Arial"/>
                <w:sz w:val="20"/>
                <w:szCs w:val="20"/>
                <w:lang w:eastAsia="es-ES"/>
              </w:rPr>
              <w:t>Subcomités de Adquisiciones, Arrendamientos y Servicios</w:t>
            </w:r>
          </w:p>
        </w:tc>
        <w:tc>
          <w:tcPr>
            <w:tcW w:w="2410" w:type="dxa"/>
            <w:tcBorders>
              <w:top w:val="single" w:sz="4" w:space="0" w:color="auto"/>
              <w:left w:val="single" w:sz="4" w:space="0" w:color="auto"/>
              <w:bottom w:val="single" w:sz="4" w:space="0" w:color="auto"/>
              <w:right w:val="single" w:sz="4" w:space="0" w:color="auto"/>
            </w:tcBorders>
            <w:vAlign w:val="center"/>
          </w:tcPr>
          <w:p w:rsidR="00F6044B" w:rsidRPr="000E18C0" w:rsidRDefault="00AE4C53" w:rsidP="00F60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F60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1expediente</w:t>
            </w:r>
          </w:p>
        </w:tc>
        <w:tc>
          <w:tcPr>
            <w:tcW w:w="2551" w:type="dxa"/>
            <w:tcBorders>
              <w:top w:val="single" w:sz="4" w:space="0" w:color="auto"/>
              <w:left w:val="single" w:sz="4" w:space="0" w:color="auto"/>
              <w:bottom w:val="single" w:sz="4" w:space="0" w:color="auto"/>
              <w:right w:val="single" w:sz="4" w:space="0" w:color="auto"/>
            </w:tcBorders>
          </w:tcPr>
          <w:p w:rsidR="00F6044B" w:rsidRDefault="00F6044B" w:rsidP="00885F24">
            <w:pPr>
              <w:jc w:val="center"/>
            </w:pPr>
            <w:r w:rsidRPr="00A276DE">
              <w:rPr>
                <w:rFonts w:ascii="Arial" w:eastAsia="Times New Roman" w:hAnsi="Arial" w:cs="Arial"/>
                <w:sz w:val="20"/>
                <w:szCs w:val="20"/>
                <w:lang w:eastAsia="es-ES"/>
              </w:rPr>
              <w:t>Archivero, cajón 1</w:t>
            </w:r>
          </w:p>
        </w:tc>
      </w:tr>
      <w:tr w:rsidR="005F60AE" w:rsidRPr="008D6931" w:rsidTr="001546E6">
        <w:tc>
          <w:tcPr>
            <w:tcW w:w="2802" w:type="dxa"/>
            <w:tcBorders>
              <w:top w:val="single" w:sz="4" w:space="0" w:color="auto"/>
              <w:left w:val="single" w:sz="4" w:space="0" w:color="auto"/>
              <w:bottom w:val="single" w:sz="4" w:space="0" w:color="auto"/>
              <w:right w:val="single" w:sz="4" w:space="0" w:color="auto"/>
            </w:tcBorders>
            <w:vAlign w:val="center"/>
          </w:tcPr>
          <w:p w:rsidR="005F60AE" w:rsidRPr="000E18C0" w:rsidRDefault="005F60AE" w:rsidP="005F60A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6.23 Comités y Subcomités de Adquisiciones, Arrendamientos y Servicios</w:t>
            </w:r>
          </w:p>
        </w:tc>
        <w:tc>
          <w:tcPr>
            <w:tcW w:w="4394" w:type="dxa"/>
            <w:tcBorders>
              <w:top w:val="single" w:sz="4" w:space="0" w:color="auto"/>
              <w:left w:val="single" w:sz="4" w:space="0" w:color="auto"/>
              <w:bottom w:val="single" w:sz="4" w:space="0" w:color="auto"/>
              <w:right w:val="single" w:sz="4" w:space="0" w:color="auto"/>
            </w:tcBorders>
            <w:vAlign w:val="center"/>
          </w:tcPr>
          <w:p w:rsidR="005F60AE" w:rsidRPr="000E18C0" w:rsidRDefault="00A501B9" w:rsidP="009B3AF2">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Actas a</w:t>
            </w:r>
            <w:r w:rsidR="00D31955">
              <w:rPr>
                <w:rFonts w:ascii="Arial" w:eastAsia="Times New Roman" w:hAnsi="Arial" w:cs="Arial"/>
                <w:sz w:val="20"/>
                <w:szCs w:val="20"/>
                <w:lang w:eastAsia="es-ES"/>
              </w:rPr>
              <w:t>dministración.</w:t>
            </w:r>
          </w:p>
        </w:tc>
        <w:tc>
          <w:tcPr>
            <w:tcW w:w="2410" w:type="dxa"/>
            <w:tcBorders>
              <w:top w:val="single" w:sz="4" w:space="0" w:color="auto"/>
              <w:left w:val="single" w:sz="4" w:space="0" w:color="auto"/>
              <w:bottom w:val="single" w:sz="4" w:space="0" w:color="auto"/>
              <w:right w:val="single" w:sz="4" w:space="0" w:color="auto"/>
            </w:tcBorders>
            <w:vAlign w:val="center"/>
          </w:tcPr>
          <w:p w:rsidR="005F60AE" w:rsidRPr="000E18C0" w:rsidRDefault="00AE4C53"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5F60AE" w:rsidRPr="000E18C0" w:rsidRDefault="005F60AE"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5F60AE" w:rsidRPr="000E18C0" w:rsidRDefault="00F51658"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Archivero</w:t>
            </w:r>
          </w:p>
        </w:tc>
      </w:tr>
      <w:tr w:rsidR="005F60AE" w:rsidRPr="008D6931" w:rsidTr="001546E6">
        <w:tc>
          <w:tcPr>
            <w:tcW w:w="2802" w:type="dxa"/>
            <w:tcBorders>
              <w:top w:val="single" w:sz="4" w:space="0" w:color="auto"/>
              <w:left w:val="single" w:sz="4" w:space="0" w:color="auto"/>
              <w:bottom w:val="single" w:sz="4" w:space="0" w:color="auto"/>
              <w:right w:val="single" w:sz="4" w:space="0" w:color="auto"/>
            </w:tcBorders>
            <w:vAlign w:val="center"/>
          </w:tcPr>
          <w:p w:rsidR="005F60AE" w:rsidRPr="000E18C0" w:rsidRDefault="005F60AE" w:rsidP="009B3AF2">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6.3 Licitaciones</w:t>
            </w:r>
          </w:p>
        </w:tc>
        <w:tc>
          <w:tcPr>
            <w:tcW w:w="4394" w:type="dxa"/>
            <w:tcBorders>
              <w:top w:val="single" w:sz="4" w:space="0" w:color="auto"/>
              <w:left w:val="single" w:sz="4" w:space="0" w:color="auto"/>
              <w:bottom w:val="single" w:sz="4" w:space="0" w:color="auto"/>
              <w:right w:val="single" w:sz="4" w:space="0" w:color="auto"/>
            </w:tcBorders>
            <w:vAlign w:val="center"/>
          </w:tcPr>
          <w:p w:rsidR="005F60AE" w:rsidRPr="000E18C0" w:rsidRDefault="005F60AE" w:rsidP="00A501B9">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 xml:space="preserve">Servicio de </w:t>
            </w:r>
            <w:r w:rsidR="00A501B9">
              <w:rPr>
                <w:rFonts w:ascii="Arial" w:eastAsia="Times New Roman" w:hAnsi="Arial" w:cs="Arial"/>
                <w:sz w:val="20"/>
                <w:szCs w:val="20"/>
                <w:lang w:eastAsia="es-ES"/>
              </w:rPr>
              <w:t>v</w:t>
            </w:r>
            <w:r>
              <w:rPr>
                <w:rFonts w:ascii="Arial" w:eastAsia="Times New Roman" w:hAnsi="Arial" w:cs="Arial"/>
                <w:sz w:val="20"/>
                <w:szCs w:val="20"/>
                <w:lang w:eastAsia="es-ES"/>
              </w:rPr>
              <w:t>igilancia</w:t>
            </w:r>
          </w:p>
        </w:tc>
        <w:tc>
          <w:tcPr>
            <w:tcW w:w="2410" w:type="dxa"/>
            <w:tcBorders>
              <w:top w:val="single" w:sz="4" w:space="0" w:color="auto"/>
              <w:left w:val="single" w:sz="4" w:space="0" w:color="auto"/>
              <w:bottom w:val="single" w:sz="4" w:space="0" w:color="auto"/>
              <w:right w:val="single" w:sz="4" w:space="0" w:color="auto"/>
            </w:tcBorders>
            <w:vAlign w:val="center"/>
          </w:tcPr>
          <w:p w:rsidR="005F60AE" w:rsidRPr="000E18C0"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vAlign w:val="center"/>
          </w:tcPr>
          <w:p w:rsidR="005F60AE" w:rsidRPr="000E18C0" w:rsidRDefault="005F60AE"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5F60AE" w:rsidRPr="000E18C0" w:rsidRDefault="00F6044B" w:rsidP="00F60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Archivero, cajón 2</w:t>
            </w:r>
          </w:p>
        </w:tc>
      </w:tr>
      <w:tr w:rsidR="00F6044B" w:rsidRPr="008D6931" w:rsidTr="00FB7DE6">
        <w:tc>
          <w:tcPr>
            <w:tcW w:w="2802"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F6044B">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6.6 Contratos</w:t>
            </w:r>
          </w:p>
        </w:tc>
        <w:tc>
          <w:tcPr>
            <w:tcW w:w="4394" w:type="dxa"/>
            <w:tcBorders>
              <w:top w:val="single" w:sz="4" w:space="0" w:color="auto"/>
              <w:left w:val="single" w:sz="4" w:space="0" w:color="auto"/>
              <w:bottom w:val="single" w:sz="4" w:space="0" w:color="auto"/>
              <w:right w:val="single" w:sz="4" w:space="0" w:color="auto"/>
            </w:tcBorders>
            <w:vAlign w:val="center"/>
          </w:tcPr>
          <w:p w:rsidR="00F6044B" w:rsidRPr="000E18C0" w:rsidRDefault="009474C3" w:rsidP="00F6044B">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Servicio de v</w:t>
            </w:r>
            <w:r w:rsidR="00F6044B">
              <w:rPr>
                <w:rFonts w:ascii="Arial" w:eastAsia="Times New Roman" w:hAnsi="Arial" w:cs="Arial"/>
                <w:sz w:val="20"/>
                <w:szCs w:val="20"/>
                <w:lang w:eastAsia="es-ES"/>
              </w:rPr>
              <w:t>igilancia</w:t>
            </w:r>
          </w:p>
        </w:tc>
        <w:tc>
          <w:tcPr>
            <w:tcW w:w="2410"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F60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F6044B" w:rsidRDefault="00F6044B" w:rsidP="00F6044B">
            <w:pPr>
              <w:jc w:val="center"/>
            </w:pPr>
            <w:r w:rsidRPr="006D0F0D">
              <w:rPr>
                <w:rFonts w:ascii="Arial" w:eastAsia="Times New Roman" w:hAnsi="Arial" w:cs="Arial"/>
                <w:sz w:val="20"/>
                <w:szCs w:val="20"/>
                <w:lang w:eastAsia="es-ES"/>
              </w:rPr>
              <w:t>Archivero, cajón 2</w:t>
            </w:r>
          </w:p>
        </w:tc>
      </w:tr>
      <w:tr w:rsidR="00F6044B" w:rsidRPr="008D6931" w:rsidTr="00FB7DE6">
        <w:tc>
          <w:tcPr>
            <w:tcW w:w="2802"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F6044B">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6.6 Contratos</w:t>
            </w:r>
          </w:p>
        </w:tc>
        <w:tc>
          <w:tcPr>
            <w:tcW w:w="4394"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9474C3">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 xml:space="preserve">Servicio de </w:t>
            </w:r>
            <w:r w:rsidR="009474C3">
              <w:rPr>
                <w:rFonts w:ascii="Arial" w:eastAsia="Times New Roman" w:hAnsi="Arial" w:cs="Arial"/>
                <w:sz w:val="20"/>
                <w:szCs w:val="20"/>
                <w:lang w:eastAsia="es-ES"/>
              </w:rPr>
              <w:t>f</w:t>
            </w:r>
            <w:r>
              <w:rPr>
                <w:rFonts w:ascii="Arial" w:eastAsia="Times New Roman" w:hAnsi="Arial" w:cs="Arial"/>
                <w:sz w:val="20"/>
                <w:szCs w:val="20"/>
                <w:lang w:eastAsia="es-ES"/>
              </w:rPr>
              <w:t>otocopiado</w:t>
            </w:r>
          </w:p>
        </w:tc>
        <w:tc>
          <w:tcPr>
            <w:tcW w:w="2410"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F60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F6044B" w:rsidRDefault="00F6044B" w:rsidP="00F6044B">
            <w:pPr>
              <w:jc w:val="center"/>
            </w:pPr>
            <w:r w:rsidRPr="006D0F0D">
              <w:rPr>
                <w:rFonts w:ascii="Arial" w:eastAsia="Times New Roman" w:hAnsi="Arial" w:cs="Arial"/>
                <w:sz w:val="20"/>
                <w:szCs w:val="20"/>
                <w:lang w:eastAsia="es-ES"/>
              </w:rPr>
              <w:t>Archivero, cajón 2</w:t>
            </w:r>
          </w:p>
        </w:tc>
      </w:tr>
      <w:tr w:rsidR="00F6044B" w:rsidRPr="008D6931" w:rsidTr="00FB7DE6">
        <w:tc>
          <w:tcPr>
            <w:tcW w:w="2802"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F6044B">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6.6 Contratos</w:t>
            </w:r>
          </w:p>
        </w:tc>
        <w:tc>
          <w:tcPr>
            <w:tcW w:w="4394" w:type="dxa"/>
            <w:tcBorders>
              <w:top w:val="single" w:sz="4" w:space="0" w:color="auto"/>
              <w:left w:val="single" w:sz="4" w:space="0" w:color="auto"/>
              <w:bottom w:val="single" w:sz="4" w:space="0" w:color="auto"/>
              <w:right w:val="single" w:sz="4" w:space="0" w:color="auto"/>
            </w:tcBorders>
            <w:vAlign w:val="center"/>
          </w:tcPr>
          <w:p w:rsidR="00F6044B" w:rsidRPr="000E18C0" w:rsidRDefault="00072B5D" w:rsidP="00F6044B">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Servicio de l</w:t>
            </w:r>
            <w:r w:rsidR="00F6044B">
              <w:rPr>
                <w:rFonts w:ascii="Arial" w:eastAsia="Times New Roman" w:hAnsi="Arial" w:cs="Arial"/>
                <w:sz w:val="20"/>
                <w:szCs w:val="20"/>
                <w:lang w:eastAsia="es-ES"/>
              </w:rPr>
              <w:t>impieza</w:t>
            </w:r>
          </w:p>
        </w:tc>
        <w:tc>
          <w:tcPr>
            <w:tcW w:w="2410"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F60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F6044B" w:rsidRDefault="00F6044B" w:rsidP="00F6044B">
            <w:pPr>
              <w:jc w:val="center"/>
            </w:pPr>
            <w:r w:rsidRPr="006D0F0D">
              <w:rPr>
                <w:rFonts w:ascii="Arial" w:eastAsia="Times New Roman" w:hAnsi="Arial" w:cs="Arial"/>
                <w:sz w:val="20"/>
                <w:szCs w:val="20"/>
                <w:lang w:eastAsia="es-ES"/>
              </w:rPr>
              <w:t>Archivero, cajón 2</w:t>
            </w:r>
          </w:p>
        </w:tc>
      </w:tr>
      <w:tr w:rsidR="00F6044B" w:rsidRPr="008D6931" w:rsidTr="00FB7DE6">
        <w:tc>
          <w:tcPr>
            <w:tcW w:w="2802"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F6044B">
            <w:pPr>
              <w:spacing w:after="0" w:line="240" w:lineRule="auto"/>
              <w:rPr>
                <w:rFonts w:ascii="Arial" w:eastAsia="Times New Roman" w:hAnsi="Arial" w:cs="Arial"/>
                <w:sz w:val="20"/>
                <w:szCs w:val="20"/>
                <w:lang w:eastAsia="es-ES"/>
              </w:rPr>
            </w:pPr>
            <w:r w:rsidRPr="000E18C0">
              <w:rPr>
                <w:rFonts w:ascii="Arial" w:eastAsia="Times New Roman" w:hAnsi="Arial" w:cs="Arial"/>
                <w:sz w:val="20"/>
                <w:szCs w:val="20"/>
                <w:lang w:eastAsia="es-ES"/>
              </w:rPr>
              <w:t>10.3 Auditoría</w:t>
            </w:r>
          </w:p>
        </w:tc>
        <w:tc>
          <w:tcPr>
            <w:tcW w:w="4394"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F6044B">
            <w:pPr>
              <w:spacing w:after="0" w:line="240" w:lineRule="auto"/>
              <w:rPr>
                <w:rFonts w:ascii="Arial" w:eastAsia="Times New Roman" w:hAnsi="Arial" w:cs="Arial"/>
                <w:sz w:val="20"/>
                <w:szCs w:val="20"/>
                <w:lang w:eastAsia="es-ES"/>
              </w:rPr>
            </w:pPr>
            <w:r w:rsidRPr="00F07240">
              <w:rPr>
                <w:rFonts w:ascii="Arial" w:eastAsia="Times New Roman" w:hAnsi="Arial" w:cs="Arial"/>
                <w:sz w:val="20"/>
                <w:szCs w:val="20"/>
                <w:lang w:eastAsia="es-ES"/>
              </w:rPr>
              <w:t>DAODRI/02/FI/2015</w:t>
            </w:r>
          </w:p>
        </w:tc>
        <w:tc>
          <w:tcPr>
            <w:tcW w:w="2410"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vAlign w:val="center"/>
          </w:tcPr>
          <w:p w:rsidR="00F6044B" w:rsidRPr="000E18C0" w:rsidRDefault="00F6044B" w:rsidP="00F60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F6044B" w:rsidRDefault="00F6044B" w:rsidP="00F6044B">
            <w:pPr>
              <w:jc w:val="center"/>
            </w:pPr>
            <w:r w:rsidRPr="006D0F0D">
              <w:rPr>
                <w:rFonts w:ascii="Arial" w:eastAsia="Times New Roman" w:hAnsi="Arial" w:cs="Arial"/>
                <w:sz w:val="20"/>
                <w:szCs w:val="20"/>
                <w:lang w:eastAsia="es-ES"/>
              </w:rPr>
              <w:t>Archivero, cajón 2</w:t>
            </w:r>
          </w:p>
        </w:tc>
      </w:tr>
      <w:tr w:rsidR="00F6044B" w:rsidRPr="008D6931" w:rsidTr="00625141">
        <w:tc>
          <w:tcPr>
            <w:tcW w:w="2802" w:type="dxa"/>
            <w:tcBorders>
              <w:top w:val="single" w:sz="4" w:space="0" w:color="auto"/>
              <w:left w:val="single" w:sz="4" w:space="0" w:color="auto"/>
              <w:bottom w:val="single" w:sz="4" w:space="0" w:color="auto"/>
              <w:right w:val="single" w:sz="4" w:space="0" w:color="auto"/>
            </w:tcBorders>
          </w:tcPr>
          <w:p w:rsidR="00F6044B" w:rsidRPr="008D6931" w:rsidRDefault="00F6044B" w:rsidP="00F6044B">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lastRenderedPageBreak/>
              <w:t>8.19 Administración y Servicios de Correspondencia</w:t>
            </w:r>
          </w:p>
        </w:tc>
        <w:tc>
          <w:tcPr>
            <w:tcW w:w="4394" w:type="dxa"/>
            <w:tcBorders>
              <w:top w:val="single" w:sz="4" w:space="0" w:color="auto"/>
              <w:left w:val="single" w:sz="4" w:space="0" w:color="auto"/>
              <w:bottom w:val="single" w:sz="4" w:space="0" w:color="auto"/>
              <w:right w:val="single" w:sz="4" w:space="0" w:color="auto"/>
            </w:tcBorders>
          </w:tcPr>
          <w:p w:rsidR="00F6044B" w:rsidRPr="008D6931" w:rsidRDefault="00F6044B" w:rsidP="00F6044B">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Administración de correspondencia</w:t>
            </w:r>
          </w:p>
        </w:tc>
        <w:tc>
          <w:tcPr>
            <w:tcW w:w="2410" w:type="dxa"/>
            <w:tcBorders>
              <w:top w:val="single" w:sz="4" w:space="0" w:color="auto"/>
              <w:left w:val="single" w:sz="4" w:space="0" w:color="auto"/>
              <w:bottom w:val="single" w:sz="4" w:space="0" w:color="auto"/>
              <w:right w:val="single" w:sz="4" w:space="0" w:color="auto"/>
            </w:tcBorders>
          </w:tcPr>
          <w:p w:rsidR="00F6044B" w:rsidRPr="008D6931" w:rsidRDefault="00F6044B"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2015 </w:t>
            </w:r>
          </w:p>
        </w:tc>
        <w:tc>
          <w:tcPr>
            <w:tcW w:w="2126" w:type="dxa"/>
            <w:tcBorders>
              <w:top w:val="single" w:sz="4" w:space="0" w:color="auto"/>
              <w:left w:val="single" w:sz="4" w:space="0" w:color="auto"/>
              <w:bottom w:val="single" w:sz="4" w:space="0" w:color="auto"/>
              <w:right w:val="single" w:sz="4" w:space="0" w:color="auto"/>
            </w:tcBorders>
          </w:tcPr>
          <w:p w:rsidR="00F6044B" w:rsidRPr="008D6931" w:rsidRDefault="00F6044B" w:rsidP="00F60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F6044B" w:rsidRDefault="00F6044B" w:rsidP="00F6044B">
            <w:pPr>
              <w:jc w:val="center"/>
            </w:pPr>
            <w:r w:rsidRPr="006D0F0D">
              <w:rPr>
                <w:rFonts w:ascii="Arial" w:eastAsia="Times New Roman" w:hAnsi="Arial" w:cs="Arial"/>
                <w:sz w:val="20"/>
                <w:szCs w:val="20"/>
                <w:lang w:eastAsia="es-ES"/>
              </w:rPr>
              <w:t>Archivero, cajón 2</w:t>
            </w:r>
          </w:p>
        </w:tc>
      </w:tr>
      <w:tr w:rsidR="005F60AE" w:rsidRPr="008D6931" w:rsidTr="007B6EAE">
        <w:tc>
          <w:tcPr>
            <w:tcW w:w="14283" w:type="dxa"/>
            <w:gridSpan w:val="5"/>
            <w:tcBorders>
              <w:top w:val="single" w:sz="4" w:space="0" w:color="auto"/>
              <w:left w:val="single" w:sz="4" w:space="0" w:color="auto"/>
              <w:bottom w:val="single" w:sz="4" w:space="0" w:color="auto"/>
              <w:right w:val="single" w:sz="4" w:space="0" w:color="auto"/>
            </w:tcBorders>
          </w:tcPr>
          <w:p w:rsidR="005F60AE" w:rsidRPr="00A55D56" w:rsidRDefault="005F60AE" w:rsidP="005F60AE">
            <w:pPr>
              <w:spacing w:after="0" w:line="240" w:lineRule="auto"/>
              <w:jc w:val="center"/>
              <w:rPr>
                <w:rFonts w:ascii="Arial" w:eastAsia="Times New Roman" w:hAnsi="Arial" w:cs="Arial"/>
                <w:b/>
                <w:sz w:val="24"/>
                <w:szCs w:val="24"/>
                <w:lang w:eastAsia="es-ES"/>
              </w:rPr>
            </w:pPr>
            <w:r w:rsidRPr="00A55D56">
              <w:rPr>
                <w:rFonts w:ascii="Arial" w:eastAsia="Times New Roman" w:hAnsi="Arial" w:cs="Arial"/>
                <w:b/>
                <w:sz w:val="24"/>
                <w:szCs w:val="24"/>
                <w:lang w:eastAsia="es-ES"/>
              </w:rPr>
              <w:t>RECURSOS HUMANOS</w:t>
            </w:r>
          </w:p>
        </w:tc>
      </w:tr>
      <w:tr w:rsidR="005F60AE" w:rsidRPr="008D6931" w:rsidTr="00353435">
        <w:tc>
          <w:tcPr>
            <w:tcW w:w="2802" w:type="dxa"/>
          </w:tcPr>
          <w:p w:rsidR="005F60AE" w:rsidRPr="00883382" w:rsidRDefault="005F60AE" w:rsidP="005F60AE">
            <w:pPr>
              <w:jc w:val="both"/>
              <w:rPr>
                <w:rFonts w:ascii="Arial" w:eastAsia="Arial Unicode MS" w:hAnsi="Arial" w:cs="Arial"/>
                <w:sz w:val="20"/>
                <w:szCs w:val="20"/>
              </w:rPr>
            </w:pPr>
            <w:r w:rsidRPr="00883382">
              <w:rPr>
                <w:rFonts w:ascii="Arial" w:eastAsia="Arial Unicode MS" w:hAnsi="Arial" w:cs="Arial"/>
                <w:sz w:val="20"/>
                <w:szCs w:val="20"/>
              </w:rPr>
              <w:t>4.5</w:t>
            </w:r>
            <w:r>
              <w:rPr>
                <w:rFonts w:ascii="Arial" w:eastAsia="Arial Unicode MS" w:hAnsi="Arial" w:cs="Arial"/>
                <w:sz w:val="20"/>
                <w:szCs w:val="20"/>
              </w:rPr>
              <w:t xml:space="preserve"> </w:t>
            </w:r>
            <w:r w:rsidRPr="00883382">
              <w:rPr>
                <w:rFonts w:ascii="Arial" w:eastAsia="Arial Unicode MS" w:hAnsi="Arial" w:cs="Arial"/>
                <w:sz w:val="20"/>
                <w:szCs w:val="20"/>
              </w:rPr>
              <w:t>Nómina de pago de personal</w:t>
            </w:r>
          </w:p>
        </w:tc>
        <w:tc>
          <w:tcPr>
            <w:tcW w:w="4394" w:type="dxa"/>
          </w:tcPr>
          <w:p w:rsidR="005F60AE" w:rsidRPr="00883382" w:rsidRDefault="005F60AE" w:rsidP="005F60AE">
            <w:pPr>
              <w:jc w:val="both"/>
              <w:rPr>
                <w:rFonts w:ascii="Arial" w:eastAsia="Arial Unicode MS" w:hAnsi="Arial" w:cs="Arial"/>
                <w:sz w:val="20"/>
                <w:szCs w:val="20"/>
              </w:rPr>
            </w:pPr>
            <w:r>
              <w:rPr>
                <w:rFonts w:ascii="Arial" w:eastAsia="Arial Unicode MS" w:hAnsi="Arial" w:cs="Arial"/>
                <w:sz w:val="20"/>
                <w:szCs w:val="20"/>
              </w:rPr>
              <w:t>Nómina</w:t>
            </w:r>
          </w:p>
        </w:tc>
        <w:tc>
          <w:tcPr>
            <w:tcW w:w="2410" w:type="dxa"/>
          </w:tcPr>
          <w:p w:rsidR="005F60AE" w:rsidRPr="00883382" w:rsidRDefault="005F60AE" w:rsidP="00BB0D12">
            <w:pPr>
              <w:jc w:val="center"/>
              <w:rPr>
                <w:rFonts w:ascii="Arial" w:eastAsia="Arial Unicode MS" w:hAnsi="Arial" w:cs="Arial"/>
                <w:sz w:val="20"/>
                <w:szCs w:val="20"/>
              </w:rPr>
            </w:pPr>
            <w:r>
              <w:rPr>
                <w:rFonts w:ascii="Arial" w:eastAsia="Arial Unicode MS" w:hAnsi="Arial" w:cs="Arial"/>
                <w:sz w:val="20"/>
                <w:szCs w:val="20"/>
              </w:rPr>
              <w:t xml:space="preserve">2014 </w:t>
            </w:r>
            <w:r w:rsidR="00BB0D12">
              <w:rPr>
                <w:rFonts w:ascii="Arial" w:eastAsia="Arial Unicode MS" w:hAnsi="Arial" w:cs="Arial"/>
                <w:sz w:val="20"/>
                <w:szCs w:val="20"/>
              </w:rPr>
              <w:t xml:space="preserve">- </w:t>
            </w:r>
            <w:r w:rsidR="00AE4C53">
              <w:rPr>
                <w:rFonts w:ascii="Arial" w:eastAsia="Arial Unicode MS" w:hAnsi="Arial" w:cs="Arial"/>
                <w:sz w:val="20"/>
                <w:szCs w:val="20"/>
              </w:rPr>
              <w:t>2015</w:t>
            </w:r>
          </w:p>
        </w:tc>
        <w:tc>
          <w:tcPr>
            <w:tcW w:w="2126" w:type="dxa"/>
          </w:tcPr>
          <w:p w:rsidR="005F60AE" w:rsidRPr="00883382" w:rsidRDefault="005F60AE" w:rsidP="005F60AE">
            <w:pPr>
              <w:jc w:val="center"/>
              <w:rPr>
                <w:rFonts w:ascii="Arial" w:eastAsia="Arial Unicode MS" w:hAnsi="Arial" w:cs="Arial"/>
                <w:sz w:val="20"/>
                <w:szCs w:val="20"/>
              </w:rPr>
            </w:pPr>
            <w:r>
              <w:rPr>
                <w:rFonts w:ascii="Arial" w:eastAsia="Arial Unicode MS" w:hAnsi="Arial" w:cs="Arial"/>
                <w:sz w:val="20"/>
                <w:szCs w:val="20"/>
              </w:rPr>
              <w:t>6</w:t>
            </w:r>
            <w:r w:rsidRPr="00883382">
              <w:rPr>
                <w:rFonts w:ascii="Arial" w:eastAsia="Arial Unicode MS" w:hAnsi="Arial" w:cs="Arial"/>
                <w:sz w:val="20"/>
                <w:szCs w:val="20"/>
              </w:rPr>
              <w:t xml:space="preserve"> </w:t>
            </w:r>
            <w:r w:rsidR="00567825">
              <w:rPr>
                <w:rFonts w:ascii="Arial" w:eastAsia="Times New Roman" w:hAnsi="Arial" w:cs="Arial"/>
                <w:sz w:val="20"/>
                <w:szCs w:val="20"/>
                <w:lang w:eastAsia="es-ES"/>
              </w:rPr>
              <w:t>expedientes</w:t>
            </w:r>
          </w:p>
        </w:tc>
        <w:tc>
          <w:tcPr>
            <w:tcW w:w="2551" w:type="dxa"/>
          </w:tcPr>
          <w:p w:rsidR="005F60AE" w:rsidRDefault="00F6044B" w:rsidP="00F6044B">
            <w:pPr>
              <w:jc w:val="center"/>
            </w:pPr>
            <w:r>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sidRPr="00883382">
              <w:rPr>
                <w:rFonts w:ascii="Arial" w:eastAsia="Arial Unicode MS" w:hAnsi="Arial" w:cs="Arial"/>
                <w:sz w:val="20"/>
                <w:szCs w:val="20"/>
              </w:rPr>
              <w:t>4.16</w:t>
            </w:r>
            <w:r>
              <w:rPr>
                <w:rFonts w:ascii="Arial" w:eastAsia="Arial Unicode MS" w:hAnsi="Arial" w:cs="Arial"/>
                <w:sz w:val="20"/>
                <w:szCs w:val="20"/>
              </w:rPr>
              <w:t xml:space="preserve"> </w:t>
            </w:r>
            <w:r w:rsidRPr="00883382">
              <w:rPr>
                <w:rFonts w:ascii="Arial" w:eastAsia="Arial Unicode MS" w:hAnsi="Arial" w:cs="Arial"/>
                <w:sz w:val="20"/>
                <w:szCs w:val="20"/>
              </w:rPr>
              <w:t>Control de prestaciones en materia económica (</w:t>
            </w:r>
            <w:r w:rsidR="00B45EE5">
              <w:rPr>
                <w:rFonts w:ascii="Arial" w:eastAsia="Arial Unicode MS" w:hAnsi="Arial" w:cs="Arial"/>
                <w:sz w:val="20"/>
                <w:szCs w:val="20"/>
              </w:rPr>
              <w:t>Fondo de Ahorro Capitalizable</w:t>
            </w:r>
            <w:r w:rsidRPr="00883382">
              <w:rPr>
                <w:rFonts w:ascii="Arial" w:eastAsia="Arial Unicode MS" w:hAnsi="Arial" w:cs="Arial"/>
                <w:sz w:val="20"/>
                <w:szCs w:val="20"/>
              </w:rPr>
              <w:t>, sistema de ahorro para el retiro, seguros, etc.)</w:t>
            </w:r>
          </w:p>
        </w:tc>
        <w:tc>
          <w:tcPr>
            <w:tcW w:w="4394" w:type="dxa"/>
          </w:tcPr>
          <w:p w:rsidR="00F6044B" w:rsidRPr="00883382" w:rsidRDefault="00F6044B" w:rsidP="00B45EE5">
            <w:pPr>
              <w:jc w:val="both"/>
              <w:rPr>
                <w:rFonts w:ascii="Arial" w:eastAsia="Arial Unicode MS" w:hAnsi="Arial" w:cs="Arial"/>
                <w:sz w:val="20"/>
                <w:szCs w:val="20"/>
              </w:rPr>
            </w:pPr>
            <w:r>
              <w:rPr>
                <w:rFonts w:ascii="Arial" w:eastAsia="Arial Unicode MS" w:hAnsi="Arial" w:cs="Arial"/>
                <w:sz w:val="20"/>
                <w:szCs w:val="20"/>
              </w:rPr>
              <w:t>F</w:t>
            </w:r>
            <w:r w:rsidR="00B45EE5">
              <w:rPr>
                <w:rFonts w:ascii="Arial" w:eastAsia="Arial Unicode MS" w:hAnsi="Arial" w:cs="Arial"/>
                <w:sz w:val="20"/>
                <w:szCs w:val="20"/>
              </w:rPr>
              <w:t>ondo de Ahorro Capitalizable</w:t>
            </w:r>
            <w:r>
              <w:rPr>
                <w:rFonts w:ascii="Arial" w:eastAsia="Arial Unicode MS" w:hAnsi="Arial" w:cs="Arial"/>
                <w:sz w:val="20"/>
                <w:szCs w:val="20"/>
              </w:rPr>
              <w:t>, Seguro, Reembolso de lentes</w:t>
            </w:r>
          </w:p>
        </w:tc>
        <w:tc>
          <w:tcPr>
            <w:tcW w:w="2410" w:type="dxa"/>
          </w:tcPr>
          <w:p w:rsidR="00F6044B" w:rsidRPr="00883382" w:rsidRDefault="00AE4C53" w:rsidP="00F6044B">
            <w:pPr>
              <w:jc w:val="center"/>
              <w:rPr>
                <w:rFonts w:ascii="Arial" w:eastAsia="Arial Unicode MS" w:hAnsi="Arial" w:cs="Arial"/>
                <w:sz w:val="20"/>
                <w:szCs w:val="20"/>
              </w:rPr>
            </w:pPr>
            <w:r>
              <w:rPr>
                <w:rFonts w:ascii="Arial" w:eastAsia="Arial Unicode MS" w:hAnsi="Arial" w:cs="Arial"/>
                <w:sz w:val="20"/>
                <w:szCs w:val="20"/>
              </w:rPr>
              <w:t>2014 - 2015</w:t>
            </w:r>
          </w:p>
        </w:tc>
        <w:tc>
          <w:tcPr>
            <w:tcW w:w="2126" w:type="dxa"/>
          </w:tcPr>
          <w:p w:rsidR="00F6044B" w:rsidRPr="00883382" w:rsidRDefault="00F6044B" w:rsidP="00F6044B">
            <w:pPr>
              <w:jc w:val="center"/>
              <w:rPr>
                <w:rFonts w:ascii="Arial" w:eastAsia="Arial Unicode MS" w:hAnsi="Arial" w:cs="Arial"/>
                <w:sz w:val="20"/>
                <w:szCs w:val="20"/>
              </w:rPr>
            </w:pPr>
            <w:r>
              <w:rPr>
                <w:rFonts w:ascii="Arial" w:eastAsia="Arial Unicode MS" w:hAnsi="Arial" w:cs="Arial"/>
                <w:sz w:val="20"/>
                <w:szCs w:val="20"/>
              </w:rPr>
              <w:t>1</w:t>
            </w:r>
            <w:r w:rsidRPr="00883382">
              <w:rPr>
                <w:rFonts w:ascii="Arial" w:eastAsia="Arial Unicode MS" w:hAnsi="Arial" w:cs="Arial"/>
                <w:sz w:val="20"/>
                <w:szCs w:val="20"/>
              </w:rPr>
              <w:t xml:space="preserve"> </w:t>
            </w:r>
            <w:r>
              <w:rPr>
                <w:rFonts w:ascii="Arial" w:eastAsia="Times New Roman" w:hAnsi="Arial" w:cs="Arial"/>
                <w:sz w:val="20"/>
                <w:szCs w:val="20"/>
                <w:lang w:eastAsia="es-ES"/>
              </w:rPr>
              <w:t>expediente</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sidRPr="00883382">
              <w:rPr>
                <w:rFonts w:ascii="Arial" w:eastAsia="Arial Unicode MS" w:hAnsi="Arial" w:cs="Arial"/>
                <w:sz w:val="20"/>
                <w:szCs w:val="20"/>
              </w:rPr>
              <w:t>4.28</w:t>
            </w:r>
            <w:r>
              <w:rPr>
                <w:rFonts w:ascii="Arial" w:eastAsia="Arial Unicode MS" w:hAnsi="Arial" w:cs="Arial"/>
                <w:sz w:val="20"/>
                <w:szCs w:val="20"/>
              </w:rPr>
              <w:t xml:space="preserve"> </w:t>
            </w:r>
            <w:r w:rsidRPr="00883382">
              <w:rPr>
                <w:rFonts w:ascii="Arial" w:eastAsia="Arial Unicode MS" w:hAnsi="Arial" w:cs="Arial"/>
                <w:sz w:val="20"/>
                <w:szCs w:val="20"/>
              </w:rPr>
              <w:t>Registro y control de contratos por honorarios</w:t>
            </w:r>
          </w:p>
        </w:tc>
        <w:tc>
          <w:tcPr>
            <w:tcW w:w="4394" w:type="dxa"/>
          </w:tcPr>
          <w:p w:rsidR="00F6044B" w:rsidRPr="00883382" w:rsidRDefault="00F6044B" w:rsidP="00F6044B">
            <w:pPr>
              <w:jc w:val="both"/>
              <w:rPr>
                <w:rFonts w:ascii="Arial" w:eastAsia="Arial Unicode MS" w:hAnsi="Arial" w:cs="Arial"/>
                <w:sz w:val="20"/>
                <w:szCs w:val="20"/>
              </w:rPr>
            </w:pPr>
            <w:r>
              <w:rPr>
                <w:rFonts w:ascii="Arial" w:eastAsia="Arial Unicode MS" w:hAnsi="Arial" w:cs="Arial"/>
                <w:sz w:val="20"/>
                <w:szCs w:val="20"/>
              </w:rPr>
              <w:t>Contratos de honorarios eventuales y permanentes</w:t>
            </w:r>
          </w:p>
        </w:tc>
        <w:tc>
          <w:tcPr>
            <w:tcW w:w="2410" w:type="dxa"/>
          </w:tcPr>
          <w:p w:rsidR="00F6044B" w:rsidRPr="00883382" w:rsidRDefault="00F6044B" w:rsidP="00F6044B">
            <w:pPr>
              <w:jc w:val="center"/>
              <w:rPr>
                <w:rFonts w:ascii="Arial" w:eastAsia="Arial Unicode MS" w:hAnsi="Arial" w:cs="Arial"/>
                <w:sz w:val="20"/>
                <w:szCs w:val="20"/>
              </w:rPr>
            </w:pPr>
            <w:r w:rsidRPr="00BB0D12">
              <w:rPr>
                <w:rFonts w:ascii="Arial" w:eastAsia="Arial Unicode MS" w:hAnsi="Arial" w:cs="Arial"/>
                <w:sz w:val="20"/>
                <w:szCs w:val="20"/>
              </w:rPr>
              <w:t>2014 -</w:t>
            </w:r>
            <w:r>
              <w:rPr>
                <w:rFonts w:ascii="Arial" w:eastAsia="Arial Unicode MS" w:hAnsi="Arial" w:cs="Arial"/>
                <w:sz w:val="20"/>
                <w:szCs w:val="20"/>
              </w:rPr>
              <w:t xml:space="preserve"> </w:t>
            </w:r>
            <w:r w:rsidR="00AE4C53">
              <w:rPr>
                <w:rFonts w:ascii="Arial" w:eastAsia="Arial Unicode MS" w:hAnsi="Arial" w:cs="Arial"/>
                <w:sz w:val="20"/>
                <w:szCs w:val="20"/>
              </w:rPr>
              <w:t>2015</w:t>
            </w:r>
          </w:p>
        </w:tc>
        <w:tc>
          <w:tcPr>
            <w:tcW w:w="2126" w:type="dxa"/>
          </w:tcPr>
          <w:p w:rsidR="00F6044B" w:rsidRPr="00883382" w:rsidRDefault="00F6044B" w:rsidP="00F6044B">
            <w:pPr>
              <w:jc w:val="center"/>
              <w:rPr>
                <w:rFonts w:ascii="Arial" w:eastAsia="Arial Unicode MS" w:hAnsi="Arial" w:cs="Arial"/>
                <w:sz w:val="20"/>
                <w:szCs w:val="20"/>
              </w:rPr>
            </w:pPr>
            <w:r>
              <w:rPr>
                <w:rFonts w:ascii="Arial" w:eastAsia="Arial Unicode MS" w:hAnsi="Arial" w:cs="Arial"/>
                <w:sz w:val="20"/>
                <w:szCs w:val="20"/>
              </w:rPr>
              <w:t xml:space="preserve">5 </w:t>
            </w:r>
            <w:r>
              <w:rPr>
                <w:rFonts w:ascii="Arial" w:eastAsia="Times New Roman" w:hAnsi="Arial" w:cs="Arial"/>
                <w:sz w:val="20"/>
                <w:szCs w:val="20"/>
                <w:lang w:eastAsia="es-ES"/>
              </w:rPr>
              <w:t>expedientes</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sidRPr="00883382">
              <w:rPr>
                <w:rFonts w:ascii="Arial" w:eastAsia="Arial Unicode MS" w:hAnsi="Arial" w:cs="Arial"/>
                <w:sz w:val="20"/>
                <w:szCs w:val="20"/>
              </w:rPr>
              <w:t>4.1</w:t>
            </w:r>
            <w:r>
              <w:rPr>
                <w:rFonts w:ascii="Arial" w:eastAsia="Arial Unicode MS" w:hAnsi="Arial" w:cs="Arial"/>
                <w:sz w:val="20"/>
                <w:szCs w:val="20"/>
              </w:rPr>
              <w:t xml:space="preserve"> </w:t>
            </w:r>
            <w:r w:rsidRPr="00883382">
              <w:rPr>
                <w:rFonts w:ascii="Arial" w:eastAsia="Arial Unicode MS" w:hAnsi="Arial" w:cs="Arial"/>
                <w:sz w:val="20"/>
                <w:szCs w:val="20"/>
              </w:rPr>
              <w:t>Disposiciones en materia de Recursos Humanos</w:t>
            </w:r>
          </w:p>
        </w:tc>
        <w:tc>
          <w:tcPr>
            <w:tcW w:w="4394" w:type="dxa"/>
          </w:tcPr>
          <w:p w:rsidR="00F6044B" w:rsidRPr="00883382" w:rsidRDefault="00F6044B" w:rsidP="00F6044B">
            <w:pPr>
              <w:jc w:val="both"/>
              <w:rPr>
                <w:rFonts w:ascii="Arial" w:eastAsia="Arial Unicode MS" w:hAnsi="Arial" w:cs="Arial"/>
                <w:sz w:val="20"/>
                <w:szCs w:val="20"/>
              </w:rPr>
            </w:pPr>
            <w:r>
              <w:rPr>
                <w:rFonts w:ascii="Arial" w:eastAsia="Arial Unicode MS" w:hAnsi="Arial" w:cs="Arial"/>
                <w:sz w:val="20"/>
                <w:szCs w:val="20"/>
              </w:rPr>
              <w:t>Acuerdos, circulares y oficios.</w:t>
            </w:r>
          </w:p>
        </w:tc>
        <w:tc>
          <w:tcPr>
            <w:tcW w:w="2410" w:type="dxa"/>
          </w:tcPr>
          <w:p w:rsidR="00F6044B" w:rsidRPr="00883382" w:rsidRDefault="00F6044B" w:rsidP="00AE4C53">
            <w:pPr>
              <w:jc w:val="center"/>
              <w:rPr>
                <w:rFonts w:ascii="Arial" w:eastAsia="Arial Unicode MS" w:hAnsi="Arial" w:cs="Arial"/>
                <w:sz w:val="20"/>
                <w:szCs w:val="20"/>
              </w:rPr>
            </w:pPr>
            <w:r w:rsidRPr="00883382">
              <w:rPr>
                <w:rFonts w:ascii="Arial" w:eastAsia="Arial Unicode MS" w:hAnsi="Arial" w:cs="Arial"/>
                <w:sz w:val="20"/>
                <w:szCs w:val="20"/>
              </w:rPr>
              <w:t>201</w:t>
            </w:r>
            <w:r>
              <w:rPr>
                <w:rFonts w:ascii="Arial" w:eastAsia="Arial Unicode MS" w:hAnsi="Arial" w:cs="Arial"/>
                <w:sz w:val="20"/>
                <w:szCs w:val="20"/>
              </w:rPr>
              <w:t xml:space="preserve">5 </w:t>
            </w:r>
          </w:p>
        </w:tc>
        <w:tc>
          <w:tcPr>
            <w:tcW w:w="2126" w:type="dxa"/>
          </w:tcPr>
          <w:p w:rsidR="00F6044B" w:rsidRPr="00883382" w:rsidRDefault="00F6044B" w:rsidP="00F6044B">
            <w:pPr>
              <w:jc w:val="center"/>
              <w:rPr>
                <w:rFonts w:ascii="Arial" w:eastAsia="Arial Unicode MS" w:hAnsi="Arial" w:cs="Arial"/>
                <w:sz w:val="20"/>
                <w:szCs w:val="20"/>
              </w:rPr>
            </w:pPr>
            <w:r>
              <w:rPr>
                <w:rFonts w:ascii="Arial" w:eastAsia="Arial Unicode MS" w:hAnsi="Arial" w:cs="Arial"/>
                <w:sz w:val="20"/>
                <w:szCs w:val="20"/>
              </w:rPr>
              <w:t>1</w:t>
            </w:r>
            <w:r w:rsidRPr="00883382">
              <w:rPr>
                <w:rFonts w:ascii="Arial" w:eastAsia="Arial Unicode MS" w:hAnsi="Arial" w:cs="Arial"/>
                <w:sz w:val="20"/>
                <w:szCs w:val="20"/>
              </w:rPr>
              <w:t xml:space="preserve"> </w:t>
            </w:r>
            <w:r>
              <w:rPr>
                <w:rFonts w:ascii="Arial" w:eastAsia="Times New Roman" w:hAnsi="Arial" w:cs="Arial"/>
                <w:sz w:val="20"/>
                <w:szCs w:val="20"/>
                <w:lang w:eastAsia="es-ES"/>
              </w:rPr>
              <w:t>expediente</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Pr>
                <w:rFonts w:ascii="Arial" w:eastAsia="Arial Unicode MS" w:hAnsi="Arial" w:cs="Arial"/>
                <w:sz w:val="20"/>
                <w:szCs w:val="20"/>
              </w:rPr>
              <w:t>4.3 Expediente único de personal</w:t>
            </w:r>
          </w:p>
        </w:tc>
        <w:tc>
          <w:tcPr>
            <w:tcW w:w="4394" w:type="dxa"/>
          </w:tcPr>
          <w:p w:rsidR="00F6044B" w:rsidRPr="00883382" w:rsidRDefault="00F6044B" w:rsidP="00F6044B">
            <w:pPr>
              <w:jc w:val="both"/>
              <w:rPr>
                <w:rFonts w:ascii="Arial" w:eastAsia="Arial Unicode MS" w:hAnsi="Arial" w:cs="Arial"/>
                <w:sz w:val="20"/>
                <w:szCs w:val="20"/>
              </w:rPr>
            </w:pPr>
            <w:r>
              <w:rPr>
                <w:rFonts w:ascii="Arial" w:eastAsia="Arial Unicode MS" w:hAnsi="Arial" w:cs="Arial"/>
                <w:sz w:val="20"/>
                <w:szCs w:val="20"/>
              </w:rPr>
              <w:t>Datos Personales</w:t>
            </w:r>
            <w:r w:rsidR="008B7AF1">
              <w:rPr>
                <w:rFonts w:ascii="Arial" w:eastAsia="Arial Unicode MS" w:hAnsi="Arial" w:cs="Arial"/>
                <w:sz w:val="20"/>
                <w:szCs w:val="20"/>
              </w:rPr>
              <w:t xml:space="preserve"> (confidencial)</w:t>
            </w:r>
          </w:p>
        </w:tc>
        <w:tc>
          <w:tcPr>
            <w:tcW w:w="2410" w:type="dxa"/>
          </w:tcPr>
          <w:p w:rsidR="00F6044B" w:rsidRDefault="00AE4C53" w:rsidP="00F6044B">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F6044B" w:rsidRPr="00883382" w:rsidRDefault="00F6044B" w:rsidP="00F6044B">
            <w:pPr>
              <w:jc w:val="center"/>
              <w:rPr>
                <w:rFonts w:ascii="Arial" w:eastAsia="Arial Unicode MS" w:hAnsi="Arial" w:cs="Arial"/>
                <w:sz w:val="20"/>
                <w:szCs w:val="20"/>
              </w:rPr>
            </w:pPr>
            <w:r>
              <w:rPr>
                <w:rFonts w:ascii="Arial" w:eastAsia="Arial Unicode MS" w:hAnsi="Arial" w:cs="Arial"/>
                <w:sz w:val="20"/>
                <w:szCs w:val="20"/>
              </w:rPr>
              <w:t xml:space="preserve">33 </w:t>
            </w:r>
            <w:r>
              <w:rPr>
                <w:rFonts w:ascii="Arial" w:eastAsia="Times New Roman" w:hAnsi="Arial" w:cs="Arial"/>
                <w:sz w:val="20"/>
                <w:szCs w:val="20"/>
                <w:lang w:eastAsia="es-ES"/>
              </w:rPr>
              <w:t>expedientes</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sidRPr="00883382">
              <w:rPr>
                <w:rFonts w:ascii="Arial" w:eastAsia="Arial Unicode MS" w:hAnsi="Arial" w:cs="Arial"/>
                <w:sz w:val="20"/>
                <w:szCs w:val="20"/>
              </w:rPr>
              <w:t>4.4</w:t>
            </w:r>
            <w:r>
              <w:rPr>
                <w:rFonts w:ascii="Arial" w:eastAsia="Arial Unicode MS" w:hAnsi="Arial" w:cs="Arial"/>
                <w:sz w:val="20"/>
                <w:szCs w:val="20"/>
              </w:rPr>
              <w:t xml:space="preserve"> </w:t>
            </w:r>
            <w:r w:rsidRPr="00883382">
              <w:rPr>
                <w:rFonts w:ascii="Arial" w:eastAsia="Arial Unicode MS" w:hAnsi="Arial" w:cs="Arial"/>
                <w:sz w:val="20"/>
                <w:szCs w:val="20"/>
              </w:rPr>
              <w:t>Registro y control de  presupuestos y plazas</w:t>
            </w:r>
          </w:p>
        </w:tc>
        <w:tc>
          <w:tcPr>
            <w:tcW w:w="4394" w:type="dxa"/>
          </w:tcPr>
          <w:p w:rsidR="00F6044B" w:rsidRPr="00883382" w:rsidRDefault="00F6044B" w:rsidP="00F6044B">
            <w:pPr>
              <w:jc w:val="both"/>
              <w:rPr>
                <w:rFonts w:ascii="Arial" w:eastAsia="Arial Unicode MS" w:hAnsi="Arial" w:cs="Arial"/>
                <w:sz w:val="20"/>
                <w:szCs w:val="20"/>
              </w:rPr>
            </w:pPr>
            <w:r>
              <w:rPr>
                <w:rFonts w:ascii="Arial" w:eastAsia="Arial Unicode MS" w:hAnsi="Arial" w:cs="Arial"/>
                <w:sz w:val="20"/>
                <w:szCs w:val="20"/>
              </w:rPr>
              <w:t>Plazas autorizadas y movimientos capturados</w:t>
            </w:r>
          </w:p>
        </w:tc>
        <w:tc>
          <w:tcPr>
            <w:tcW w:w="2410" w:type="dxa"/>
          </w:tcPr>
          <w:p w:rsidR="00F6044B" w:rsidRDefault="00AE4C53" w:rsidP="00F6044B">
            <w:pPr>
              <w:jc w:val="center"/>
            </w:pPr>
            <w:r>
              <w:rPr>
                <w:rFonts w:ascii="Arial" w:eastAsia="Arial Unicode MS" w:hAnsi="Arial" w:cs="Arial"/>
                <w:sz w:val="20"/>
                <w:szCs w:val="20"/>
              </w:rPr>
              <w:t xml:space="preserve">2015 </w:t>
            </w:r>
          </w:p>
        </w:tc>
        <w:tc>
          <w:tcPr>
            <w:tcW w:w="2126" w:type="dxa"/>
          </w:tcPr>
          <w:p w:rsidR="00F6044B" w:rsidRPr="00883382" w:rsidRDefault="00F6044B" w:rsidP="00F6044B">
            <w:pPr>
              <w:jc w:val="center"/>
              <w:rPr>
                <w:rFonts w:ascii="Arial" w:eastAsia="Arial Unicode MS" w:hAnsi="Arial" w:cs="Arial"/>
                <w:sz w:val="20"/>
                <w:szCs w:val="20"/>
              </w:rPr>
            </w:pPr>
            <w:r>
              <w:rPr>
                <w:rFonts w:ascii="Arial" w:eastAsia="Arial Unicode MS" w:hAnsi="Arial" w:cs="Arial"/>
                <w:sz w:val="20"/>
                <w:szCs w:val="20"/>
              </w:rPr>
              <w:t>2</w:t>
            </w:r>
            <w:r w:rsidRPr="00883382">
              <w:rPr>
                <w:rFonts w:ascii="Arial" w:eastAsia="Arial Unicode MS" w:hAnsi="Arial" w:cs="Arial"/>
                <w:sz w:val="20"/>
                <w:szCs w:val="20"/>
              </w:rPr>
              <w:t xml:space="preserve"> </w:t>
            </w:r>
            <w:r>
              <w:rPr>
                <w:rFonts w:ascii="Arial" w:eastAsia="Times New Roman" w:hAnsi="Arial" w:cs="Arial"/>
                <w:sz w:val="20"/>
                <w:szCs w:val="20"/>
                <w:lang w:eastAsia="es-ES"/>
              </w:rPr>
              <w:t>expedientes</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sidRPr="00883382">
              <w:rPr>
                <w:rFonts w:ascii="Arial" w:eastAsia="Arial Unicode MS" w:hAnsi="Arial" w:cs="Arial"/>
                <w:sz w:val="20"/>
                <w:szCs w:val="20"/>
              </w:rPr>
              <w:t>4.5</w:t>
            </w:r>
            <w:r>
              <w:rPr>
                <w:rFonts w:ascii="Arial" w:eastAsia="Arial Unicode MS" w:hAnsi="Arial" w:cs="Arial"/>
                <w:sz w:val="20"/>
                <w:szCs w:val="20"/>
              </w:rPr>
              <w:t xml:space="preserve"> </w:t>
            </w:r>
            <w:r w:rsidRPr="00883382">
              <w:rPr>
                <w:rFonts w:ascii="Arial" w:eastAsia="Arial Unicode MS" w:hAnsi="Arial" w:cs="Arial"/>
                <w:sz w:val="20"/>
                <w:szCs w:val="20"/>
              </w:rPr>
              <w:t>Nómina de pago de personal</w:t>
            </w:r>
          </w:p>
        </w:tc>
        <w:tc>
          <w:tcPr>
            <w:tcW w:w="4394" w:type="dxa"/>
          </w:tcPr>
          <w:p w:rsidR="00F6044B" w:rsidRPr="00883382" w:rsidRDefault="00F6044B" w:rsidP="00F6044B">
            <w:pPr>
              <w:jc w:val="both"/>
              <w:rPr>
                <w:rFonts w:ascii="Arial" w:eastAsia="Arial Unicode MS" w:hAnsi="Arial" w:cs="Arial"/>
                <w:sz w:val="20"/>
                <w:szCs w:val="20"/>
              </w:rPr>
            </w:pPr>
            <w:r>
              <w:rPr>
                <w:rFonts w:ascii="Arial" w:eastAsia="Arial Unicode MS" w:hAnsi="Arial" w:cs="Arial"/>
                <w:sz w:val="20"/>
                <w:szCs w:val="20"/>
              </w:rPr>
              <w:t>Nómina</w:t>
            </w:r>
          </w:p>
        </w:tc>
        <w:tc>
          <w:tcPr>
            <w:tcW w:w="2410" w:type="dxa"/>
          </w:tcPr>
          <w:p w:rsidR="00F6044B" w:rsidRDefault="00F6044B" w:rsidP="00AE4C53">
            <w:pPr>
              <w:jc w:val="center"/>
            </w:pPr>
            <w:r w:rsidRPr="00562AF1">
              <w:rPr>
                <w:rFonts w:ascii="Arial" w:eastAsia="Arial Unicode MS" w:hAnsi="Arial" w:cs="Arial"/>
                <w:sz w:val="20"/>
                <w:szCs w:val="20"/>
              </w:rPr>
              <w:t xml:space="preserve">2015 </w:t>
            </w:r>
          </w:p>
        </w:tc>
        <w:tc>
          <w:tcPr>
            <w:tcW w:w="2126" w:type="dxa"/>
          </w:tcPr>
          <w:p w:rsidR="00F6044B" w:rsidRPr="00883382" w:rsidRDefault="00F6044B" w:rsidP="00F6044B">
            <w:pPr>
              <w:jc w:val="center"/>
              <w:rPr>
                <w:rFonts w:ascii="Arial" w:eastAsia="Arial Unicode MS" w:hAnsi="Arial" w:cs="Arial"/>
                <w:sz w:val="20"/>
                <w:szCs w:val="20"/>
              </w:rPr>
            </w:pPr>
            <w:r>
              <w:rPr>
                <w:rFonts w:ascii="Arial" w:eastAsia="Arial Unicode MS" w:hAnsi="Arial" w:cs="Arial"/>
                <w:sz w:val="20"/>
                <w:szCs w:val="20"/>
              </w:rPr>
              <w:t>30</w:t>
            </w:r>
            <w:r w:rsidRPr="00883382">
              <w:rPr>
                <w:rFonts w:ascii="Arial" w:eastAsia="Arial Unicode MS" w:hAnsi="Arial" w:cs="Arial"/>
                <w:sz w:val="20"/>
                <w:szCs w:val="20"/>
              </w:rPr>
              <w:t xml:space="preserve"> </w:t>
            </w:r>
            <w:r>
              <w:rPr>
                <w:rFonts w:ascii="Arial" w:eastAsia="Times New Roman" w:hAnsi="Arial" w:cs="Arial"/>
                <w:sz w:val="20"/>
                <w:szCs w:val="20"/>
                <w:lang w:eastAsia="es-ES"/>
              </w:rPr>
              <w:t>expedientes</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Pr>
                <w:rFonts w:ascii="Arial" w:eastAsia="Arial Unicode MS" w:hAnsi="Arial" w:cs="Arial"/>
                <w:sz w:val="20"/>
                <w:szCs w:val="20"/>
              </w:rPr>
              <w:t>4.6 Reclutamiento y selección de personal</w:t>
            </w:r>
          </w:p>
        </w:tc>
        <w:tc>
          <w:tcPr>
            <w:tcW w:w="4394" w:type="dxa"/>
          </w:tcPr>
          <w:p w:rsidR="00F6044B" w:rsidRDefault="00F6044B" w:rsidP="00F6044B">
            <w:pPr>
              <w:jc w:val="both"/>
              <w:rPr>
                <w:rFonts w:ascii="Arial" w:eastAsia="Arial Unicode MS" w:hAnsi="Arial" w:cs="Arial"/>
                <w:sz w:val="20"/>
                <w:szCs w:val="20"/>
              </w:rPr>
            </w:pPr>
            <w:r>
              <w:rPr>
                <w:rFonts w:ascii="Arial" w:eastAsia="Arial Unicode MS" w:hAnsi="Arial" w:cs="Arial"/>
                <w:sz w:val="20"/>
                <w:szCs w:val="20"/>
              </w:rPr>
              <w:t>Convocatorias, solicitudes, resultados del reclutamiento y selección del personal</w:t>
            </w:r>
          </w:p>
        </w:tc>
        <w:tc>
          <w:tcPr>
            <w:tcW w:w="2410" w:type="dxa"/>
          </w:tcPr>
          <w:p w:rsidR="00F6044B" w:rsidRDefault="00F6044B" w:rsidP="00AE4C53">
            <w:pPr>
              <w:jc w:val="center"/>
            </w:pPr>
            <w:r w:rsidRPr="00562AF1">
              <w:rPr>
                <w:rFonts w:ascii="Arial" w:eastAsia="Arial Unicode MS" w:hAnsi="Arial" w:cs="Arial"/>
                <w:sz w:val="20"/>
                <w:szCs w:val="20"/>
              </w:rPr>
              <w:t xml:space="preserve">2015 </w:t>
            </w:r>
          </w:p>
        </w:tc>
        <w:tc>
          <w:tcPr>
            <w:tcW w:w="2126" w:type="dxa"/>
          </w:tcPr>
          <w:p w:rsidR="00F6044B" w:rsidRPr="00883382" w:rsidRDefault="00F6044B" w:rsidP="00F6044B">
            <w:pPr>
              <w:jc w:val="center"/>
              <w:rPr>
                <w:rFonts w:ascii="Arial" w:eastAsia="Arial Unicode MS" w:hAnsi="Arial" w:cs="Arial"/>
                <w:sz w:val="20"/>
                <w:szCs w:val="20"/>
              </w:rPr>
            </w:pPr>
            <w:r>
              <w:rPr>
                <w:rFonts w:ascii="Arial" w:eastAsia="Arial Unicode MS" w:hAnsi="Arial" w:cs="Arial"/>
                <w:sz w:val="20"/>
                <w:szCs w:val="20"/>
              </w:rPr>
              <w:t xml:space="preserve">1 </w:t>
            </w:r>
            <w:r>
              <w:rPr>
                <w:rFonts w:ascii="Arial" w:eastAsia="Times New Roman" w:hAnsi="Arial" w:cs="Arial"/>
                <w:sz w:val="20"/>
                <w:szCs w:val="20"/>
                <w:lang w:eastAsia="es-ES"/>
              </w:rPr>
              <w:t>expediente</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sidRPr="00883382">
              <w:rPr>
                <w:rFonts w:ascii="Arial" w:eastAsia="Arial Unicode MS" w:hAnsi="Arial" w:cs="Arial"/>
                <w:sz w:val="20"/>
                <w:szCs w:val="20"/>
              </w:rPr>
              <w:t>4.8</w:t>
            </w:r>
            <w:r>
              <w:rPr>
                <w:rFonts w:ascii="Arial" w:eastAsia="Arial Unicode MS" w:hAnsi="Arial" w:cs="Arial"/>
                <w:sz w:val="20"/>
                <w:szCs w:val="20"/>
              </w:rPr>
              <w:t xml:space="preserve"> </w:t>
            </w:r>
            <w:r w:rsidRPr="00883382">
              <w:rPr>
                <w:rFonts w:ascii="Arial" w:eastAsia="Arial Unicode MS" w:hAnsi="Arial" w:cs="Arial"/>
                <w:sz w:val="20"/>
                <w:szCs w:val="20"/>
              </w:rPr>
              <w:t>Control de asistencia (Vacaciones, descansos y licencias, incapacidades, etc.)</w:t>
            </w:r>
          </w:p>
        </w:tc>
        <w:tc>
          <w:tcPr>
            <w:tcW w:w="4394" w:type="dxa"/>
          </w:tcPr>
          <w:p w:rsidR="00F6044B" w:rsidRPr="00883382" w:rsidRDefault="002C3EC0" w:rsidP="008B7AF1">
            <w:pPr>
              <w:jc w:val="both"/>
              <w:rPr>
                <w:rFonts w:ascii="Arial" w:eastAsia="Arial Unicode MS" w:hAnsi="Arial" w:cs="Arial"/>
                <w:sz w:val="20"/>
                <w:szCs w:val="20"/>
              </w:rPr>
            </w:pPr>
            <w:r>
              <w:rPr>
                <w:rFonts w:ascii="Arial" w:eastAsia="Arial Unicode MS" w:hAnsi="Arial" w:cs="Arial"/>
                <w:sz w:val="20"/>
                <w:szCs w:val="20"/>
              </w:rPr>
              <w:t>Licencias, d</w:t>
            </w:r>
            <w:r w:rsidR="00F6044B">
              <w:rPr>
                <w:rFonts w:ascii="Arial" w:eastAsia="Arial Unicode MS" w:hAnsi="Arial" w:cs="Arial"/>
                <w:sz w:val="20"/>
                <w:szCs w:val="20"/>
              </w:rPr>
              <w:t>escansos, incapacidades y reportes de asistencia</w:t>
            </w:r>
            <w:r w:rsidR="008B7AF1">
              <w:rPr>
                <w:rFonts w:ascii="Arial" w:eastAsia="Arial Unicode MS" w:hAnsi="Arial" w:cs="Arial"/>
                <w:sz w:val="20"/>
                <w:szCs w:val="20"/>
              </w:rPr>
              <w:t xml:space="preserve"> (confidencial)</w:t>
            </w:r>
          </w:p>
        </w:tc>
        <w:tc>
          <w:tcPr>
            <w:tcW w:w="2410" w:type="dxa"/>
          </w:tcPr>
          <w:p w:rsidR="00F6044B" w:rsidRDefault="00F6044B" w:rsidP="00AE4C53">
            <w:pPr>
              <w:jc w:val="center"/>
            </w:pPr>
            <w:r w:rsidRPr="00562AF1">
              <w:rPr>
                <w:rFonts w:ascii="Arial" w:eastAsia="Arial Unicode MS" w:hAnsi="Arial" w:cs="Arial"/>
                <w:sz w:val="20"/>
                <w:szCs w:val="20"/>
              </w:rPr>
              <w:t xml:space="preserve">2015 </w:t>
            </w:r>
          </w:p>
        </w:tc>
        <w:tc>
          <w:tcPr>
            <w:tcW w:w="2126" w:type="dxa"/>
          </w:tcPr>
          <w:p w:rsidR="00F6044B" w:rsidRPr="00883382" w:rsidRDefault="00F6044B" w:rsidP="00F6044B">
            <w:pPr>
              <w:jc w:val="center"/>
              <w:rPr>
                <w:rFonts w:ascii="Arial" w:eastAsia="Arial Unicode MS" w:hAnsi="Arial" w:cs="Arial"/>
                <w:sz w:val="20"/>
                <w:szCs w:val="20"/>
              </w:rPr>
            </w:pPr>
            <w:r>
              <w:rPr>
                <w:rFonts w:ascii="Arial" w:eastAsia="Arial Unicode MS" w:hAnsi="Arial" w:cs="Arial"/>
                <w:sz w:val="20"/>
                <w:szCs w:val="20"/>
              </w:rPr>
              <w:t>1</w:t>
            </w:r>
            <w:r w:rsidRPr="00883382">
              <w:rPr>
                <w:rFonts w:ascii="Arial" w:eastAsia="Arial Unicode MS" w:hAnsi="Arial" w:cs="Arial"/>
                <w:sz w:val="20"/>
                <w:szCs w:val="20"/>
              </w:rPr>
              <w:t xml:space="preserve"> </w:t>
            </w:r>
            <w:r>
              <w:rPr>
                <w:rFonts w:ascii="Arial" w:eastAsia="Times New Roman" w:hAnsi="Arial" w:cs="Arial"/>
                <w:sz w:val="20"/>
                <w:szCs w:val="20"/>
                <w:lang w:eastAsia="es-ES"/>
              </w:rPr>
              <w:t>expediente</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sidRPr="00883382">
              <w:rPr>
                <w:rFonts w:ascii="Arial" w:eastAsia="Arial Unicode MS" w:hAnsi="Arial" w:cs="Arial"/>
                <w:sz w:val="20"/>
                <w:szCs w:val="20"/>
              </w:rPr>
              <w:lastRenderedPageBreak/>
              <w:t>4.11</w:t>
            </w:r>
            <w:r>
              <w:rPr>
                <w:rFonts w:ascii="Arial" w:eastAsia="Arial Unicode MS" w:hAnsi="Arial" w:cs="Arial"/>
                <w:sz w:val="20"/>
                <w:szCs w:val="20"/>
              </w:rPr>
              <w:t xml:space="preserve"> </w:t>
            </w:r>
            <w:r w:rsidRPr="00883382">
              <w:rPr>
                <w:rFonts w:ascii="Arial" w:eastAsia="Arial Unicode MS" w:hAnsi="Arial" w:cs="Arial"/>
                <w:sz w:val="20"/>
                <w:szCs w:val="20"/>
              </w:rPr>
              <w:t>Estímulo y recompensas</w:t>
            </w:r>
          </w:p>
        </w:tc>
        <w:tc>
          <w:tcPr>
            <w:tcW w:w="4394" w:type="dxa"/>
          </w:tcPr>
          <w:p w:rsidR="00F6044B" w:rsidRDefault="00F6044B" w:rsidP="00F6044B">
            <w:pPr>
              <w:rPr>
                <w:rFonts w:ascii="Arial" w:eastAsia="Arial Unicode MS" w:hAnsi="Arial" w:cs="Arial"/>
                <w:sz w:val="20"/>
                <w:szCs w:val="20"/>
              </w:rPr>
            </w:pPr>
            <w:r>
              <w:rPr>
                <w:rFonts w:ascii="Arial" w:eastAsia="Arial Unicode MS" w:hAnsi="Arial" w:cs="Arial"/>
                <w:sz w:val="20"/>
                <w:szCs w:val="20"/>
              </w:rPr>
              <w:t>Peticiones de estímulos</w:t>
            </w:r>
          </w:p>
          <w:p w:rsidR="00F6044B" w:rsidRPr="00883382" w:rsidRDefault="00F6044B" w:rsidP="00F6044B">
            <w:pPr>
              <w:jc w:val="both"/>
              <w:rPr>
                <w:rFonts w:ascii="Arial" w:eastAsia="Arial Unicode MS" w:hAnsi="Arial" w:cs="Arial"/>
                <w:sz w:val="20"/>
                <w:szCs w:val="20"/>
              </w:rPr>
            </w:pPr>
          </w:p>
        </w:tc>
        <w:tc>
          <w:tcPr>
            <w:tcW w:w="2410" w:type="dxa"/>
          </w:tcPr>
          <w:p w:rsidR="00F6044B" w:rsidRDefault="00F6044B" w:rsidP="00AE4C53">
            <w:pPr>
              <w:jc w:val="center"/>
            </w:pPr>
            <w:r w:rsidRPr="00562AF1">
              <w:rPr>
                <w:rFonts w:ascii="Arial" w:eastAsia="Arial Unicode MS" w:hAnsi="Arial" w:cs="Arial"/>
                <w:sz w:val="20"/>
                <w:szCs w:val="20"/>
              </w:rPr>
              <w:t xml:space="preserve">2015 </w:t>
            </w:r>
          </w:p>
        </w:tc>
        <w:tc>
          <w:tcPr>
            <w:tcW w:w="2126" w:type="dxa"/>
          </w:tcPr>
          <w:p w:rsidR="00F6044B" w:rsidRPr="00883382" w:rsidRDefault="00F6044B" w:rsidP="00F6044B">
            <w:pPr>
              <w:jc w:val="center"/>
              <w:rPr>
                <w:rFonts w:ascii="Arial" w:eastAsia="Arial Unicode MS" w:hAnsi="Arial" w:cs="Arial"/>
                <w:sz w:val="20"/>
                <w:szCs w:val="20"/>
              </w:rPr>
            </w:pPr>
            <w:r w:rsidRPr="00883382">
              <w:rPr>
                <w:rFonts w:ascii="Arial" w:eastAsia="Arial Unicode MS" w:hAnsi="Arial" w:cs="Arial"/>
                <w:sz w:val="20"/>
                <w:szCs w:val="20"/>
              </w:rPr>
              <w:t xml:space="preserve">1 </w:t>
            </w:r>
            <w:r>
              <w:rPr>
                <w:rFonts w:ascii="Arial" w:eastAsia="Times New Roman" w:hAnsi="Arial" w:cs="Arial"/>
                <w:sz w:val="20"/>
                <w:szCs w:val="20"/>
                <w:lang w:eastAsia="es-ES"/>
              </w:rPr>
              <w:t>expediente</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sidRPr="00883382">
              <w:rPr>
                <w:rFonts w:ascii="Arial" w:eastAsia="Arial Unicode MS" w:hAnsi="Arial" w:cs="Arial"/>
                <w:sz w:val="20"/>
                <w:szCs w:val="20"/>
              </w:rPr>
              <w:t>4.12</w:t>
            </w:r>
            <w:r>
              <w:rPr>
                <w:rFonts w:ascii="Arial" w:eastAsia="Arial Unicode MS" w:hAnsi="Arial" w:cs="Arial"/>
                <w:sz w:val="20"/>
                <w:szCs w:val="20"/>
              </w:rPr>
              <w:t xml:space="preserve"> </w:t>
            </w:r>
            <w:r w:rsidRPr="00883382">
              <w:rPr>
                <w:rFonts w:ascii="Arial" w:eastAsia="Arial Unicode MS" w:hAnsi="Arial" w:cs="Arial"/>
                <w:sz w:val="20"/>
                <w:szCs w:val="20"/>
              </w:rPr>
              <w:t>Evaluaciones y promociones</w:t>
            </w:r>
          </w:p>
        </w:tc>
        <w:tc>
          <w:tcPr>
            <w:tcW w:w="4394" w:type="dxa"/>
          </w:tcPr>
          <w:p w:rsidR="00F6044B" w:rsidRDefault="00F6044B" w:rsidP="00F6044B">
            <w:pPr>
              <w:rPr>
                <w:rFonts w:ascii="Arial" w:eastAsia="Arial Unicode MS" w:hAnsi="Arial" w:cs="Arial"/>
                <w:sz w:val="20"/>
                <w:szCs w:val="20"/>
              </w:rPr>
            </w:pPr>
            <w:r>
              <w:rPr>
                <w:rFonts w:ascii="Arial" w:eastAsia="Arial Unicode MS" w:hAnsi="Arial" w:cs="Arial"/>
                <w:sz w:val="20"/>
                <w:szCs w:val="20"/>
              </w:rPr>
              <w:t>Evaluación de personal</w:t>
            </w:r>
          </w:p>
          <w:p w:rsidR="00F6044B" w:rsidRPr="00883382" w:rsidRDefault="00F6044B" w:rsidP="00F6044B">
            <w:pPr>
              <w:jc w:val="both"/>
              <w:rPr>
                <w:rFonts w:ascii="Arial" w:eastAsia="Arial Unicode MS" w:hAnsi="Arial" w:cs="Arial"/>
                <w:sz w:val="20"/>
                <w:szCs w:val="20"/>
              </w:rPr>
            </w:pPr>
          </w:p>
        </w:tc>
        <w:tc>
          <w:tcPr>
            <w:tcW w:w="2410" w:type="dxa"/>
          </w:tcPr>
          <w:p w:rsidR="00F6044B" w:rsidRDefault="00AE4C53" w:rsidP="00F6044B">
            <w:pPr>
              <w:jc w:val="center"/>
            </w:pPr>
            <w:r>
              <w:rPr>
                <w:rFonts w:ascii="Arial" w:eastAsia="Arial Unicode MS" w:hAnsi="Arial" w:cs="Arial"/>
                <w:sz w:val="20"/>
                <w:szCs w:val="20"/>
              </w:rPr>
              <w:t>2015</w:t>
            </w:r>
          </w:p>
        </w:tc>
        <w:tc>
          <w:tcPr>
            <w:tcW w:w="2126" w:type="dxa"/>
          </w:tcPr>
          <w:p w:rsidR="00F6044B" w:rsidRPr="00883382" w:rsidRDefault="00F6044B" w:rsidP="00F6044B">
            <w:pPr>
              <w:jc w:val="center"/>
              <w:rPr>
                <w:rFonts w:ascii="Arial" w:eastAsia="Arial Unicode MS" w:hAnsi="Arial" w:cs="Arial"/>
                <w:sz w:val="20"/>
                <w:szCs w:val="20"/>
              </w:rPr>
            </w:pPr>
            <w:r w:rsidRPr="00883382">
              <w:rPr>
                <w:rFonts w:ascii="Arial" w:eastAsia="Arial Unicode MS" w:hAnsi="Arial" w:cs="Arial"/>
                <w:sz w:val="20"/>
                <w:szCs w:val="20"/>
              </w:rPr>
              <w:t xml:space="preserve">1 </w:t>
            </w:r>
            <w:r>
              <w:rPr>
                <w:rFonts w:ascii="Arial" w:eastAsia="Times New Roman" w:hAnsi="Arial" w:cs="Arial"/>
                <w:sz w:val="20"/>
                <w:szCs w:val="20"/>
                <w:lang w:eastAsia="es-ES"/>
              </w:rPr>
              <w:t>expediente</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B45EE5" w:rsidRDefault="00F6044B" w:rsidP="00B45EE5">
            <w:pPr>
              <w:rPr>
                <w:rFonts w:ascii="Arial" w:eastAsia="Arial Unicode MS" w:hAnsi="Arial" w:cs="Arial"/>
                <w:sz w:val="20"/>
                <w:szCs w:val="20"/>
              </w:rPr>
            </w:pPr>
            <w:r w:rsidRPr="00883382">
              <w:rPr>
                <w:rFonts w:ascii="Arial" w:eastAsia="Arial Unicode MS" w:hAnsi="Arial" w:cs="Arial"/>
                <w:sz w:val="20"/>
                <w:szCs w:val="20"/>
              </w:rPr>
              <w:t>4.15</w:t>
            </w:r>
            <w:r>
              <w:rPr>
                <w:rFonts w:ascii="Arial" w:eastAsia="Arial Unicode MS" w:hAnsi="Arial" w:cs="Arial"/>
                <w:sz w:val="20"/>
                <w:szCs w:val="20"/>
              </w:rPr>
              <w:t xml:space="preserve"> Filiaciones al </w:t>
            </w:r>
            <w:r w:rsidR="00B45EE5">
              <w:rPr>
                <w:rFonts w:ascii="Arial" w:eastAsia="Arial Unicode MS" w:hAnsi="Arial" w:cs="Arial"/>
                <w:sz w:val="20"/>
                <w:szCs w:val="20"/>
              </w:rPr>
              <w:t>Instituto de Seguridad y Servicios Sociales para los Trabajadores del Estado.</w:t>
            </w:r>
          </w:p>
          <w:p w:rsidR="00F6044B" w:rsidRPr="00883382" w:rsidRDefault="00F6044B" w:rsidP="00F6044B">
            <w:pPr>
              <w:jc w:val="both"/>
              <w:rPr>
                <w:rFonts w:ascii="Arial" w:eastAsia="Arial Unicode MS" w:hAnsi="Arial" w:cs="Arial"/>
                <w:sz w:val="20"/>
                <w:szCs w:val="20"/>
              </w:rPr>
            </w:pPr>
          </w:p>
        </w:tc>
        <w:tc>
          <w:tcPr>
            <w:tcW w:w="4394" w:type="dxa"/>
          </w:tcPr>
          <w:p w:rsidR="00F6044B" w:rsidRDefault="00F6044B" w:rsidP="00F6044B">
            <w:pPr>
              <w:rPr>
                <w:rFonts w:ascii="Arial" w:eastAsia="Arial Unicode MS" w:hAnsi="Arial" w:cs="Arial"/>
                <w:sz w:val="20"/>
                <w:szCs w:val="20"/>
              </w:rPr>
            </w:pPr>
            <w:r>
              <w:rPr>
                <w:rFonts w:ascii="Arial" w:eastAsia="Arial Unicode MS" w:hAnsi="Arial" w:cs="Arial"/>
                <w:sz w:val="20"/>
                <w:szCs w:val="20"/>
              </w:rPr>
              <w:t>Avisos presentados al I</w:t>
            </w:r>
            <w:r w:rsidR="00B45EE5">
              <w:rPr>
                <w:rFonts w:ascii="Arial" w:eastAsia="Arial Unicode MS" w:hAnsi="Arial" w:cs="Arial"/>
                <w:sz w:val="20"/>
                <w:szCs w:val="20"/>
              </w:rPr>
              <w:t>nstituto de Seguridad y Servicios Sociales para los Trabajadores del Estado.</w:t>
            </w:r>
          </w:p>
          <w:p w:rsidR="00F6044B" w:rsidRPr="00883382" w:rsidRDefault="00F6044B" w:rsidP="00F6044B">
            <w:pPr>
              <w:jc w:val="both"/>
              <w:rPr>
                <w:rFonts w:ascii="Arial" w:eastAsia="Arial Unicode MS" w:hAnsi="Arial" w:cs="Arial"/>
                <w:sz w:val="20"/>
                <w:szCs w:val="20"/>
              </w:rPr>
            </w:pPr>
          </w:p>
        </w:tc>
        <w:tc>
          <w:tcPr>
            <w:tcW w:w="2410" w:type="dxa"/>
          </w:tcPr>
          <w:p w:rsidR="00F6044B" w:rsidRDefault="00F6044B" w:rsidP="00AE4C53">
            <w:pPr>
              <w:jc w:val="center"/>
            </w:pPr>
            <w:r w:rsidRPr="00562AF1">
              <w:rPr>
                <w:rFonts w:ascii="Arial" w:eastAsia="Arial Unicode MS" w:hAnsi="Arial" w:cs="Arial"/>
                <w:sz w:val="20"/>
                <w:szCs w:val="20"/>
              </w:rPr>
              <w:t xml:space="preserve">2015 </w:t>
            </w:r>
          </w:p>
        </w:tc>
        <w:tc>
          <w:tcPr>
            <w:tcW w:w="2126" w:type="dxa"/>
          </w:tcPr>
          <w:p w:rsidR="00F6044B" w:rsidRPr="00883382" w:rsidRDefault="00F6044B" w:rsidP="00F6044B">
            <w:pPr>
              <w:jc w:val="center"/>
              <w:rPr>
                <w:rFonts w:ascii="Arial" w:eastAsia="Arial Unicode MS" w:hAnsi="Arial" w:cs="Arial"/>
                <w:sz w:val="20"/>
                <w:szCs w:val="20"/>
              </w:rPr>
            </w:pPr>
            <w:r w:rsidRPr="00883382">
              <w:rPr>
                <w:rFonts w:ascii="Arial" w:eastAsia="Arial Unicode MS" w:hAnsi="Arial" w:cs="Arial"/>
                <w:sz w:val="20"/>
                <w:szCs w:val="20"/>
              </w:rPr>
              <w:t xml:space="preserve">1 </w:t>
            </w:r>
            <w:r>
              <w:rPr>
                <w:rFonts w:ascii="Arial" w:eastAsia="Times New Roman" w:hAnsi="Arial" w:cs="Arial"/>
                <w:sz w:val="20"/>
                <w:szCs w:val="20"/>
                <w:lang w:eastAsia="es-ES"/>
              </w:rPr>
              <w:t>expediente</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B45EE5">
            <w:pPr>
              <w:jc w:val="both"/>
              <w:rPr>
                <w:rFonts w:ascii="Arial" w:eastAsia="Arial Unicode MS" w:hAnsi="Arial" w:cs="Arial"/>
                <w:sz w:val="20"/>
                <w:szCs w:val="20"/>
              </w:rPr>
            </w:pPr>
            <w:r w:rsidRPr="00883382">
              <w:rPr>
                <w:rFonts w:ascii="Arial" w:eastAsia="Arial Unicode MS" w:hAnsi="Arial" w:cs="Arial"/>
                <w:sz w:val="20"/>
                <w:szCs w:val="20"/>
              </w:rPr>
              <w:t>4.16</w:t>
            </w:r>
            <w:r>
              <w:rPr>
                <w:rFonts w:ascii="Arial" w:eastAsia="Arial Unicode MS" w:hAnsi="Arial" w:cs="Arial"/>
                <w:sz w:val="20"/>
                <w:szCs w:val="20"/>
              </w:rPr>
              <w:t xml:space="preserve"> </w:t>
            </w:r>
            <w:r w:rsidRPr="00883382">
              <w:rPr>
                <w:rFonts w:ascii="Arial" w:eastAsia="Arial Unicode MS" w:hAnsi="Arial" w:cs="Arial"/>
                <w:sz w:val="20"/>
                <w:szCs w:val="20"/>
              </w:rPr>
              <w:t>Control de pres</w:t>
            </w:r>
            <w:r w:rsidR="00B45EE5">
              <w:rPr>
                <w:rFonts w:ascii="Arial" w:eastAsia="Arial Unicode MS" w:hAnsi="Arial" w:cs="Arial"/>
                <w:sz w:val="20"/>
                <w:szCs w:val="20"/>
              </w:rPr>
              <w:t>taciones en materia económica (Fondo de Ahorro Capitalizable</w:t>
            </w:r>
            <w:r w:rsidRPr="00883382">
              <w:rPr>
                <w:rFonts w:ascii="Arial" w:eastAsia="Arial Unicode MS" w:hAnsi="Arial" w:cs="Arial"/>
                <w:sz w:val="20"/>
                <w:szCs w:val="20"/>
              </w:rPr>
              <w:t xml:space="preserve">, sistema de ahorro para el retiro, seguros, </w:t>
            </w:r>
            <w:r w:rsidR="006358B1">
              <w:rPr>
                <w:rFonts w:ascii="Arial" w:eastAsia="Arial Unicode MS" w:hAnsi="Arial" w:cs="Arial"/>
                <w:sz w:val="20"/>
                <w:szCs w:val="20"/>
              </w:rPr>
              <w:t>etcétera</w:t>
            </w:r>
            <w:r w:rsidRPr="00883382">
              <w:rPr>
                <w:rFonts w:ascii="Arial" w:eastAsia="Arial Unicode MS" w:hAnsi="Arial" w:cs="Arial"/>
                <w:sz w:val="20"/>
                <w:szCs w:val="20"/>
              </w:rPr>
              <w:t>.)</w:t>
            </w:r>
          </w:p>
        </w:tc>
        <w:tc>
          <w:tcPr>
            <w:tcW w:w="4394" w:type="dxa"/>
          </w:tcPr>
          <w:p w:rsidR="00F6044B" w:rsidRPr="00883382" w:rsidRDefault="00B45EE5" w:rsidP="00F6044B">
            <w:pPr>
              <w:jc w:val="both"/>
              <w:rPr>
                <w:rFonts w:ascii="Arial" w:eastAsia="Arial Unicode MS" w:hAnsi="Arial" w:cs="Arial"/>
                <w:sz w:val="20"/>
                <w:szCs w:val="20"/>
              </w:rPr>
            </w:pPr>
            <w:r>
              <w:rPr>
                <w:rFonts w:ascii="Arial" w:eastAsia="Arial Unicode MS" w:hAnsi="Arial" w:cs="Arial"/>
                <w:sz w:val="20"/>
                <w:szCs w:val="20"/>
              </w:rPr>
              <w:t>Fondo de Ahorro Capitalizable</w:t>
            </w:r>
            <w:r w:rsidR="00FA3B4F">
              <w:rPr>
                <w:rFonts w:ascii="Arial" w:eastAsia="Arial Unicode MS" w:hAnsi="Arial" w:cs="Arial"/>
                <w:sz w:val="20"/>
                <w:szCs w:val="20"/>
              </w:rPr>
              <w:t>, seguro, r</w:t>
            </w:r>
            <w:r w:rsidR="00F6044B">
              <w:rPr>
                <w:rFonts w:ascii="Arial" w:eastAsia="Arial Unicode MS" w:hAnsi="Arial" w:cs="Arial"/>
                <w:sz w:val="20"/>
                <w:szCs w:val="20"/>
              </w:rPr>
              <w:t>eembolso de lentes</w:t>
            </w:r>
          </w:p>
        </w:tc>
        <w:tc>
          <w:tcPr>
            <w:tcW w:w="2410" w:type="dxa"/>
          </w:tcPr>
          <w:p w:rsidR="00F6044B" w:rsidRDefault="00F6044B" w:rsidP="00AE4C53">
            <w:pPr>
              <w:jc w:val="center"/>
            </w:pPr>
            <w:r w:rsidRPr="00562AF1">
              <w:rPr>
                <w:rFonts w:ascii="Arial" w:eastAsia="Arial Unicode MS" w:hAnsi="Arial" w:cs="Arial"/>
                <w:sz w:val="20"/>
                <w:szCs w:val="20"/>
              </w:rPr>
              <w:t xml:space="preserve">2015 </w:t>
            </w:r>
          </w:p>
        </w:tc>
        <w:tc>
          <w:tcPr>
            <w:tcW w:w="2126" w:type="dxa"/>
          </w:tcPr>
          <w:p w:rsidR="00F6044B" w:rsidRPr="00883382" w:rsidRDefault="00F6044B" w:rsidP="00F6044B">
            <w:pPr>
              <w:jc w:val="center"/>
              <w:rPr>
                <w:rFonts w:ascii="Arial" w:eastAsia="Arial Unicode MS" w:hAnsi="Arial" w:cs="Arial"/>
                <w:sz w:val="20"/>
                <w:szCs w:val="20"/>
              </w:rPr>
            </w:pPr>
            <w:r>
              <w:rPr>
                <w:rFonts w:ascii="Arial" w:eastAsia="Arial Unicode MS" w:hAnsi="Arial" w:cs="Arial"/>
                <w:sz w:val="20"/>
                <w:szCs w:val="20"/>
              </w:rPr>
              <w:t>1</w:t>
            </w:r>
            <w:r w:rsidRPr="00883382">
              <w:rPr>
                <w:rFonts w:ascii="Arial" w:eastAsia="Arial Unicode MS" w:hAnsi="Arial" w:cs="Arial"/>
                <w:sz w:val="20"/>
                <w:szCs w:val="20"/>
              </w:rPr>
              <w:t xml:space="preserve"> </w:t>
            </w:r>
            <w:r>
              <w:rPr>
                <w:rFonts w:ascii="Arial" w:eastAsia="Times New Roman" w:hAnsi="Arial" w:cs="Arial"/>
                <w:sz w:val="20"/>
                <w:szCs w:val="20"/>
                <w:lang w:eastAsia="es-ES"/>
              </w:rPr>
              <w:t>expediente</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Pr>
                <w:rFonts w:ascii="Arial" w:eastAsia="Arial Unicode MS" w:hAnsi="Arial" w:cs="Arial"/>
                <w:sz w:val="20"/>
                <w:szCs w:val="20"/>
              </w:rPr>
              <w:t xml:space="preserve">4.19 </w:t>
            </w:r>
            <w:r w:rsidRPr="00883382">
              <w:rPr>
                <w:rFonts w:ascii="Arial" w:eastAsia="Arial Unicode MS" w:hAnsi="Arial" w:cs="Arial"/>
                <w:sz w:val="20"/>
                <w:szCs w:val="20"/>
              </w:rPr>
              <w:t>Becas</w:t>
            </w:r>
          </w:p>
        </w:tc>
        <w:tc>
          <w:tcPr>
            <w:tcW w:w="4394" w:type="dxa"/>
          </w:tcPr>
          <w:p w:rsidR="00F6044B" w:rsidRDefault="00F6044B" w:rsidP="00F6044B">
            <w:pPr>
              <w:rPr>
                <w:rFonts w:ascii="Arial" w:eastAsia="Arial Unicode MS" w:hAnsi="Arial" w:cs="Arial"/>
                <w:sz w:val="20"/>
                <w:szCs w:val="20"/>
              </w:rPr>
            </w:pPr>
            <w:r>
              <w:rPr>
                <w:rFonts w:ascii="Arial" w:eastAsia="Arial Unicode MS" w:hAnsi="Arial" w:cs="Arial"/>
                <w:sz w:val="20"/>
                <w:szCs w:val="20"/>
              </w:rPr>
              <w:t>Beca</w:t>
            </w:r>
            <w:r w:rsidR="00692904">
              <w:rPr>
                <w:rFonts w:ascii="Arial" w:eastAsia="Arial Unicode MS" w:hAnsi="Arial" w:cs="Arial"/>
                <w:sz w:val="20"/>
                <w:szCs w:val="20"/>
              </w:rPr>
              <w:t>s</w:t>
            </w:r>
          </w:p>
          <w:p w:rsidR="00F6044B" w:rsidRPr="00883382" w:rsidRDefault="00F6044B" w:rsidP="00F6044B">
            <w:pPr>
              <w:jc w:val="both"/>
              <w:rPr>
                <w:rFonts w:ascii="Arial" w:eastAsia="Arial Unicode MS" w:hAnsi="Arial" w:cs="Arial"/>
                <w:sz w:val="20"/>
                <w:szCs w:val="20"/>
              </w:rPr>
            </w:pPr>
          </w:p>
        </w:tc>
        <w:tc>
          <w:tcPr>
            <w:tcW w:w="2410" w:type="dxa"/>
          </w:tcPr>
          <w:p w:rsidR="00F6044B" w:rsidRDefault="00F6044B" w:rsidP="00AE4C53">
            <w:pPr>
              <w:jc w:val="center"/>
            </w:pPr>
            <w:r w:rsidRPr="00562AF1">
              <w:rPr>
                <w:rFonts w:ascii="Arial" w:eastAsia="Arial Unicode MS" w:hAnsi="Arial" w:cs="Arial"/>
                <w:sz w:val="20"/>
                <w:szCs w:val="20"/>
              </w:rPr>
              <w:t xml:space="preserve">2015 </w:t>
            </w:r>
          </w:p>
        </w:tc>
        <w:tc>
          <w:tcPr>
            <w:tcW w:w="2126" w:type="dxa"/>
          </w:tcPr>
          <w:p w:rsidR="00F6044B" w:rsidRPr="00883382" w:rsidRDefault="00F6044B" w:rsidP="00F6044B">
            <w:pPr>
              <w:jc w:val="center"/>
              <w:rPr>
                <w:rFonts w:ascii="Arial" w:eastAsia="Arial Unicode MS" w:hAnsi="Arial" w:cs="Arial"/>
                <w:sz w:val="20"/>
                <w:szCs w:val="20"/>
              </w:rPr>
            </w:pPr>
            <w:r w:rsidRPr="00883382">
              <w:rPr>
                <w:rFonts w:ascii="Arial" w:eastAsia="Arial Unicode MS" w:hAnsi="Arial" w:cs="Arial"/>
                <w:sz w:val="20"/>
                <w:szCs w:val="20"/>
              </w:rPr>
              <w:t xml:space="preserve">1 </w:t>
            </w:r>
            <w:r>
              <w:rPr>
                <w:rFonts w:ascii="Arial" w:eastAsia="Times New Roman" w:hAnsi="Arial" w:cs="Arial"/>
                <w:sz w:val="20"/>
                <w:szCs w:val="20"/>
                <w:lang w:eastAsia="es-ES"/>
              </w:rPr>
              <w:t>expediente</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sidRPr="00883382">
              <w:rPr>
                <w:rFonts w:ascii="Arial" w:eastAsia="Arial Unicode MS" w:hAnsi="Arial" w:cs="Arial"/>
                <w:sz w:val="20"/>
                <w:szCs w:val="20"/>
              </w:rPr>
              <w:t>4.21</w:t>
            </w:r>
            <w:r>
              <w:rPr>
                <w:rFonts w:ascii="Arial" w:eastAsia="Arial Unicode MS" w:hAnsi="Arial" w:cs="Arial"/>
                <w:sz w:val="20"/>
                <w:szCs w:val="20"/>
              </w:rPr>
              <w:t xml:space="preserve"> </w:t>
            </w:r>
            <w:r w:rsidRPr="00883382">
              <w:rPr>
                <w:rFonts w:ascii="Arial" w:eastAsia="Arial Unicode MS" w:hAnsi="Arial" w:cs="Arial"/>
                <w:sz w:val="20"/>
                <w:szCs w:val="20"/>
              </w:rPr>
              <w:t>Programas y servicios sociales, culturales, de seguridad e higiene en el trabajo.</w:t>
            </w:r>
          </w:p>
        </w:tc>
        <w:tc>
          <w:tcPr>
            <w:tcW w:w="4394" w:type="dxa"/>
          </w:tcPr>
          <w:p w:rsidR="00F6044B" w:rsidRPr="00883382" w:rsidRDefault="008E6C20" w:rsidP="00F6044B">
            <w:pPr>
              <w:jc w:val="both"/>
              <w:rPr>
                <w:rFonts w:ascii="Arial" w:eastAsia="Arial Unicode MS" w:hAnsi="Arial" w:cs="Arial"/>
                <w:sz w:val="20"/>
                <w:szCs w:val="20"/>
              </w:rPr>
            </w:pPr>
            <w:r>
              <w:rPr>
                <w:rFonts w:ascii="Arial" w:eastAsia="Arial Unicode MS" w:hAnsi="Arial" w:cs="Arial"/>
                <w:sz w:val="20"/>
                <w:szCs w:val="20"/>
              </w:rPr>
              <w:t>Seguridad e higiene y r</w:t>
            </w:r>
            <w:r w:rsidR="00F6044B">
              <w:rPr>
                <w:rFonts w:ascii="Arial" w:eastAsia="Arial Unicode MS" w:hAnsi="Arial" w:cs="Arial"/>
                <w:sz w:val="20"/>
                <w:szCs w:val="20"/>
              </w:rPr>
              <w:t>ecorridos</w:t>
            </w:r>
          </w:p>
        </w:tc>
        <w:tc>
          <w:tcPr>
            <w:tcW w:w="2410" w:type="dxa"/>
          </w:tcPr>
          <w:p w:rsidR="00F6044B" w:rsidRDefault="00AE4C53" w:rsidP="00AE4C53">
            <w:pPr>
              <w:jc w:val="center"/>
            </w:pPr>
            <w:r>
              <w:rPr>
                <w:rFonts w:ascii="Arial" w:eastAsia="Arial Unicode MS" w:hAnsi="Arial" w:cs="Arial"/>
                <w:sz w:val="20"/>
                <w:szCs w:val="20"/>
              </w:rPr>
              <w:t xml:space="preserve">2015 </w:t>
            </w:r>
          </w:p>
        </w:tc>
        <w:tc>
          <w:tcPr>
            <w:tcW w:w="2126" w:type="dxa"/>
          </w:tcPr>
          <w:p w:rsidR="00F6044B" w:rsidRPr="00883382" w:rsidRDefault="00F6044B" w:rsidP="00F6044B">
            <w:pPr>
              <w:jc w:val="center"/>
              <w:rPr>
                <w:rFonts w:ascii="Arial" w:eastAsia="Arial Unicode MS" w:hAnsi="Arial" w:cs="Arial"/>
                <w:sz w:val="20"/>
                <w:szCs w:val="20"/>
              </w:rPr>
            </w:pPr>
            <w:r w:rsidRPr="00883382">
              <w:rPr>
                <w:rFonts w:ascii="Arial" w:eastAsia="Arial Unicode MS" w:hAnsi="Arial" w:cs="Arial"/>
                <w:sz w:val="20"/>
                <w:szCs w:val="20"/>
              </w:rPr>
              <w:t xml:space="preserve">1 </w:t>
            </w:r>
            <w:r>
              <w:rPr>
                <w:rFonts w:ascii="Arial" w:eastAsia="Times New Roman" w:hAnsi="Arial" w:cs="Arial"/>
                <w:sz w:val="20"/>
                <w:szCs w:val="20"/>
                <w:lang w:eastAsia="es-ES"/>
              </w:rPr>
              <w:t>expediente</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sidRPr="00883382">
              <w:rPr>
                <w:rFonts w:ascii="Arial" w:eastAsia="Arial Unicode MS" w:hAnsi="Arial" w:cs="Arial"/>
                <w:sz w:val="20"/>
                <w:szCs w:val="20"/>
              </w:rPr>
              <w:t>4.23</w:t>
            </w:r>
            <w:r>
              <w:rPr>
                <w:rFonts w:ascii="Arial" w:eastAsia="Arial Unicode MS" w:hAnsi="Arial" w:cs="Arial"/>
                <w:sz w:val="20"/>
                <w:szCs w:val="20"/>
              </w:rPr>
              <w:t xml:space="preserve"> </w:t>
            </w:r>
            <w:r w:rsidRPr="00883382">
              <w:rPr>
                <w:rFonts w:ascii="Arial" w:eastAsia="Arial Unicode MS" w:hAnsi="Arial" w:cs="Arial"/>
                <w:sz w:val="20"/>
                <w:szCs w:val="20"/>
              </w:rPr>
              <w:t>Servicio social de áreas administrativas</w:t>
            </w:r>
          </w:p>
        </w:tc>
        <w:tc>
          <w:tcPr>
            <w:tcW w:w="4394" w:type="dxa"/>
          </w:tcPr>
          <w:p w:rsidR="00F6044B" w:rsidRPr="00883382" w:rsidRDefault="00F6044B" w:rsidP="00F6044B">
            <w:pPr>
              <w:jc w:val="both"/>
              <w:rPr>
                <w:rFonts w:ascii="Arial" w:eastAsia="Arial Unicode MS" w:hAnsi="Arial" w:cs="Arial"/>
                <w:sz w:val="20"/>
                <w:szCs w:val="20"/>
              </w:rPr>
            </w:pPr>
            <w:r>
              <w:rPr>
                <w:rFonts w:ascii="Arial" w:eastAsia="Arial Unicode MS" w:hAnsi="Arial" w:cs="Arial"/>
                <w:sz w:val="20"/>
                <w:szCs w:val="20"/>
              </w:rPr>
              <w:t>Servicio social</w:t>
            </w:r>
          </w:p>
        </w:tc>
        <w:tc>
          <w:tcPr>
            <w:tcW w:w="2410" w:type="dxa"/>
          </w:tcPr>
          <w:p w:rsidR="00F6044B" w:rsidRDefault="00F6044B" w:rsidP="00AE4C53">
            <w:pPr>
              <w:jc w:val="center"/>
            </w:pPr>
            <w:r w:rsidRPr="00562AF1">
              <w:rPr>
                <w:rFonts w:ascii="Arial" w:eastAsia="Arial Unicode MS" w:hAnsi="Arial" w:cs="Arial"/>
                <w:sz w:val="20"/>
                <w:szCs w:val="20"/>
              </w:rPr>
              <w:t xml:space="preserve">2015 </w:t>
            </w:r>
          </w:p>
        </w:tc>
        <w:tc>
          <w:tcPr>
            <w:tcW w:w="2126" w:type="dxa"/>
          </w:tcPr>
          <w:p w:rsidR="00F6044B" w:rsidRPr="00883382" w:rsidRDefault="00F6044B" w:rsidP="00F6044B">
            <w:pPr>
              <w:jc w:val="center"/>
              <w:rPr>
                <w:rFonts w:ascii="Arial" w:eastAsia="Arial Unicode MS" w:hAnsi="Arial" w:cs="Arial"/>
                <w:sz w:val="20"/>
                <w:szCs w:val="20"/>
              </w:rPr>
            </w:pPr>
            <w:r>
              <w:rPr>
                <w:rFonts w:ascii="Arial" w:eastAsia="Arial Unicode MS" w:hAnsi="Arial" w:cs="Arial"/>
                <w:sz w:val="20"/>
                <w:szCs w:val="20"/>
              </w:rPr>
              <w:t>3</w:t>
            </w:r>
            <w:r w:rsidRPr="00883382">
              <w:rPr>
                <w:rFonts w:ascii="Arial" w:eastAsia="Arial Unicode MS" w:hAnsi="Arial" w:cs="Arial"/>
                <w:sz w:val="20"/>
                <w:szCs w:val="20"/>
              </w:rPr>
              <w:t xml:space="preserve"> </w:t>
            </w:r>
            <w:r>
              <w:rPr>
                <w:rFonts w:ascii="Arial" w:eastAsia="Times New Roman" w:hAnsi="Arial" w:cs="Arial"/>
                <w:sz w:val="20"/>
                <w:szCs w:val="20"/>
                <w:lang w:eastAsia="es-ES"/>
              </w:rPr>
              <w:t>expedientes</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sidRPr="00883382">
              <w:rPr>
                <w:rFonts w:ascii="Arial" w:eastAsia="Arial Unicode MS" w:hAnsi="Arial" w:cs="Arial"/>
                <w:sz w:val="20"/>
                <w:szCs w:val="20"/>
              </w:rPr>
              <w:t>4.24</w:t>
            </w:r>
            <w:r>
              <w:rPr>
                <w:rFonts w:ascii="Arial" w:eastAsia="Arial Unicode MS" w:hAnsi="Arial" w:cs="Arial"/>
                <w:sz w:val="20"/>
                <w:szCs w:val="20"/>
              </w:rPr>
              <w:t xml:space="preserve"> </w:t>
            </w:r>
            <w:r w:rsidRPr="00883382">
              <w:rPr>
                <w:rFonts w:ascii="Arial" w:eastAsia="Arial Unicode MS" w:hAnsi="Arial" w:cs="Arial"/>
                <w:sz w:val="20"/>
                <w:szCs w:val="20"/>
              </w:rPr>
              <w:t>Curricular de personal</w:t>
            </w:r>
          </w:p>
        </w:tc>
        <w:tc>
          <w:tcPr>
            <w:tcW w:w="4394" w:type="dxa"/>
          </w:tcPr>
          <w:p w:rsidR="00F6044B" w:rsidRDefault="00F6044B" w:rsidP="00F6044B">
            <w:pPr>
              <w:rPr>
                <w:rFonts w:ascii="Arial" w:eastAsia="Arial Unicode MS" w:hAnsi="Arial" w:cs="Arial"/>
                <w:sz w:val="20"/>
                <w:szCs w:val="20"/>
              </w:rPr>
            </w:pPr>
            <w:r>
              <w:rPr>
                <w:rFonts w:ascii="Arial" w:eastAsia="Arial Unicode MS" w:hAnsi="Arial" w:cs="Arial"/>
                <w:sz w:val="20"/>
                <w:szCs w:val="20"/>
              </w:rPr>
              <w:t>Currícul</w:t>
            </w:r>
            <w:r w:rsidR="007B701B">
              <w:rPr>
                <w:rFonts w:ascii="Arial" w:eastAsia="Arial Unicode MS" w:hAnsi="Arial" w:cs="Arial"/>
                <w:sz w:val="20"/>
                <w:szCs w:val="20"/>
              </w:rPr>
              <w:t>os v</w:t>
            </w:r>
            <w:r>
              <w:rPr>
                <w:rFonts w:ascii="Arial" w:eastAsia="Arial Unicode MS" w:hAnsi="Arial" w:cs="Arial"/>
                <w:sz w:val="20"/>
                <w:szCs w:val="20"/>
              </w:rPr>
              <w:t>itae</w:t>
            </w:r>
            <w:r w:rsidR="008B7AF1">
              <w:rPr>
                <w:rFonts w:ascii="Arial" w:eastAsia="Arial Unicode MS" w:hAnsi="Arial" w:cs="Arial"/>
                <w:sz w:val="20"/>
                <w:szCs w:val="20"/>
              </w:rPr>
              <w:t xml:space="preserve"> (confidencial)</w:t>
            </w:r>
          </w:p>
          <w:p w:rsidR="00F6044B" w:rsidRPr="00883382" w:rsidRDefault="00F6044B" w:rsidP="00F6044B">
            <w:pPr>
              <w:jc w:val="both"/>
              <w:rPr>
                <w:rFonts w:ascii="Arial" w:eastAsia="Arial Unicode MS" w:hAnsi="Arial" w:cs="Arial"/>
                <w:sz w:val="20"/>
                <w:szCs w:val="20"/>
              </w:rPr>
            </w:pPr>
          </w:p>
        </w:tc>
        <w:tc>
          <w:tcPr>
            <w:tcW w:w="2410" w:type="dxa"/>
          </w:tcPr>
          <w:p w:rsidR="00F6044B" w:rsidRDefault="00AE4C53" w:rsidP="00F6044B">
            <w:pPr>
              <w:jc w:val="center"/>
            </w:pPr>
            <w:r>
              <w:rPr>
                <w:rFonts w:ascii="Arial" w:eastAsia="Arial Unicode MS" w:hAnsi="Arial" w:cs="Arial"/>
                <w:sz w:val="20"/>
                <w:szCs w:val="20"/>
              </w:rPr>
              <w:t xml:space="preserve">2015 </w:t>
            </w:r>
          </w:p>
        </w:tc>
        <w:tc>
          <w:tcPr>
            <w:tcW w:w="2126" w:type="dxa"/>
          </w:tcPr>
          <w:p w:rsidR="00F6044B" w:rsidRPr="00883382" w:rsidRDefault="00F6044B" w:rsidP="00F6044B">
            <w:pPr>
              <w:jc w:val="center"/>
              <w:rPr>
                <w:rFonts w:ascii="Arial" w:eastAsia="Arial Unicode MS" w:hAnsi="Arial" w:cs="Arial"/>
                <w:sz w:val="20"/>
                <w:szCs w:val="20"/>
              </w:rPr>
            </w:pPr>
            <w:r w:rsidRPr="00883382">
              <w:rPr>
                <w:rFonts w:ascii="Arial" w:eastAsia="Arial Unicode MS" w:hAnsi="Arial" w:cs="Arial"/>
                <w:sz w:val="20"/>
                <w:szCs w:val="20"/>
              </w:rPr>
              <w:t xml:space="preserve">1 </w:t>
            </w:r>
            <w:r>
              <w:rPr>
                <w:rFonts w:ascii="Arial" w:eastAsia="Times New Roman" w:hAnsi="Arial" w:cs="Arial"/>
                <w:sz w:val="20"/>
                <w:szCs w:val="20"/>
                <w:lang w:eastAsia="es-ES"/>
              </w:rPr>
              <w:t>expediente</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sidRPr="00883382">
              <w:rPr>
                <w:rFonts w:ascii="Arial" w:eastAsia="Arial Unicode MS" w:hAnsi="Arial" w:cs="Arial"/>
                <w:sz w:val="20"/>
                <w:szCs w:val="20"/>
              </w:rPr>
              <w:lastRenderedPageBreak/>
              <w:t>4.26</w:t>
            </w:r>
            <w:r>
              <w:rPr>
                <w:rFonts w:ascii="Arial" w:eastAsia="Arial Unicode MS" w:hAnsi="Arial" w:cs="Arial"/>
                <w:sz w:val="20"/>
                <w:szCs w:val="20"/>
              </w:rPr>
              <w:t xml:space="preserve"> </w:t>
            </w:r>
            <w:r w:rsidRPr="00883382">
              <w:rPr>
                <w:rFonts w:ascii="Arial" w:eastAsia="Arial Unicode MS" w:hAnsi="Arial" w:cs="Arial"/>
                <w:sz w:val="20"/>
                <w:szCs w:val="20"/>
              </w:rPr>
              <w:t>Expedición de constancias y credenciales</w:t>
            </w:r>
          </w:p>
        </w:tc>
        <w:tc>
          <w:tcPr>
            <w:tcW w:w="4394" w:type="dxa"/>
          </w:tcPr>
          <w:p w:rsidR="00F6044B" w:rsidRPr="00883382" w:rsidRDefault="00F6044B" w:rsidP="00F6044B">
            <w:pPr>
              <w:jc w:val="both"/>
              <w:rPr>
                <w:rFonts w:ascii="Arial" w:eastAsia="Arial Unicode MS" w:hAnsi="Arial" w:cs="Arial"/>
                <w:sz w:val="20"/>
                <w:szCs w:val="20"/>
              </w:rPr>
            </w:pPr>
            <w:r>
              <w:rPr>
                <w:rFonts w:ascii="Arial" w:eastAsia="Arial Unicode MS" w:hAnsi="Arial" w:cs="Arial"/>
                <w:sz w:val="20"/>
                <w:szCs w:val="20"/>
              </w:rPr>
              <w:t>Oficios de petición de constancias y entrega de credenciales</w:t>
            </w:r>
          </w:p>
        </w:tc>
        <w:tc>
          <w:tcPr>
            <w:tcW w:w="2410" w:type="dxa"/>
          </w:tcPr>
          <w:p w:rsidR="00F6044B" w:rsidRDefault="00AE4C53" w:rsidP="00F6044B">
            <w:pPr>
              <w:jc w:val="center"/>
            </w:pPr>
            <w:r>
              <w:rPr>
                <w:rFonts w:ascii="Arial" w:eastAsia="Arial Unicode MS" w:hAnsi="Arial" w:cs="Arial"/>
                <w:sz w:val="20"/>
                <w:szCs w:val="20"/>
              </w:rPr>
              <w:t>2015</w:t>
            </w:r>
          </w:p>
        </w:tc>
        <w:tc>
          <w:tcPr>
            <w:tcW w:w="2126" w:type="dxa"/>
          </w:tcPr>
          <w:p w:rsidR="00F6044B" w:rsidRPr="00883382" w:rsidRDefault="00F6044B" w:rsidP="00F6044B">
            <w:pPr>
              <w:jc w:val="center"/>
              <w:rPr>
                <w:rFonts w:ascii="Arial" w:eastAsia="Arial Unicode MS" w:hAnsi="Arial" w:cs="Arial"/>
                <w:sz w:val="20"/>
                <w:szCs w:val="20"/>
              </w:rPr>
            </w:pPr>
            <w:r w:rsidRPr="00883382">
              <w:rPr>
                <w:rFonts w:ascii="Arial" w:eastAsia="Arial Unicode MS" w:hAnsi="Arial" w:cs="Arial"/>
                <w:sz w:val="20"/>
                <w:szCs w:val="20"/>
              </w:rPr>
              <w:t xml:space="preserve">1 </w:t>
            </w:r>
            <w:r>
              <w:rPr>
                <w:rFonts w:ascii="Arial" w:eastAsia="Times New Roman" w:hAnsi="Arial" w:cs="Arial"/>
                <w:sz w:val="20"/>
                <w:szCs w:val="20"/>
                <w:lang w:eastAsia="es-ES"/>
              </w:rPr>
              <w:t>expediente</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sidRPr="00883382">
              <w:rPr>
                <w:rFonts w:ascii="Arial" w:eastAsia="Arial Unicode MS" w:hAnsi="Arial" w:cs="Arial"/>
                <w:sz w:val="20"/>
                <w:szCs w:val="20"/>
              </w:rPr>
              <w:t>4.28</w:t>
            </w:r>
            <w:r>
              <w:rPr>
                <w:rFonts w:ascii="Arial" w:eastAsia="Arial Unicode MS" w:hAnsi="Arial" w:cs="Arial"/>
                <w:sz w:val="20"/>
                <w:szCs w:val="20"/>
              </w:rPr>
              <w:t xml:space="preserve"> </w:t>
            </w:r>
            <w:r w:rsidRPr="00883382">
              <w:rPr>
                <w:rFonts w:ascii="Arial" w:eastAsia="Arial Unicode MS" w:hAnsi="Arial" w:cs="Arial"/>
                <w:sz w:val="20"/>
                <w:szCs w:val="20"/>
              </w:rPr>
              <w:t>Registro y control de contratos por honorarios</w:t>
            </w:r>
          </w:p>
        </w:tc>
        <w:tc>
          <w:tcPr>
            <w:tcW w:w="4394" w:type="dxa"/>
          </w:tcPr>
          <w:p w:rsidR="00F6044B" w:rsidRPr="00883382" w:rsidRDefault="00F6044B" w:rsidP="00F6044B">
            <w:pPr>
              <w:jc w:val="both"/>
              <w:rPr>
                <w:rFonts w:ascii="Arial" w:eastAsia="Arial Unicode MS" w:hAnsi="Arial" w:cs="Arial"/>
                <w:sz w:val="20"/>
                <w:szCs w:val="20"/>
              </w:rPr>
            </w:pPr>
            <w:r>
              <w:rPr>
                <w:rFonts w:ascii="Arial" w:eastAsia="Arial Unicode MS" w:hAnsi="Arial" w:cs="Arial"/>
                <w:sz w:val="20"/>
                <w:szCs w:val="20"/>
              </w:rPr>
              <w:t>Contratos de honorarios eventuales y permanentes</w:t>
            </w:r>
            <w:r w:rsidR="008B7AF1">
              <w:rPr>
                <w:rFonts w:ascii="Arial" w:eastAsia="Arial Unicode MS" w:hAnsi="Arial" w:cs="Arial"/>
                <w:sz w:val="20"/>
                <w:szCs w:val="20"/>
              </w:rPr>
              <w:t xml:space="preserve"> (confidencial)</w:t>
            </w:r>
          </w:p>
        </w:tc>
        <w:tc>
          <w:tcPr>
            <w:tcW w:w="2410" w:type="dxa"/>
          </w:tcPr>
          <w:p w:rsidR="00F6044B" w:rsidRDefault="00AE4C53" w:rsidP="00F6044B">
            <w:pPr>
              <w:jc w:val="center"/>
            </w:pPr>
            <w:r>
              <w:rPr>
                <w:rFonts w:ascii="Arial" w:eastAsia="Arial Unicode MS" w:hAnsi="Arial" w:cs="Arial"/>
                <w:sz w:val="20"/>
                <w:szCs w:val="20"/>
              </w:rPr>
              <w:t xml:space="preserve">2015 </w:t>
            </w:r>
          </w:p>
        </w:tc>
        <w:tc>
          <w:tcPr>
            <w:tcW w:w="2126" w:type="dxa"/>
          </w:tcPr>
          <w:p w:rsidR="00F6044B" w:rsidRPr="00883382" w:rsidRDefault="00F6044B" w:rsidP="00F6044B">
            <w:pPr>
              <w:jc w:val="center"/>
              <w:rPr>
                <w:rFonts w:ascii="Arial" w:eastAsia="Arial Unicode MS" w:hAnsi="Arial" w:cs="Arial"/>
                <w:sz w:val="20"/>
                <w:szCs w:val="20"/>
              </w:rPr>
            </w:pPr>
            <w:r>
              <w:rPr>
                <w:rFonts w:ascii="Arial" w:eastAsia="Arial Unicode MS" w:hAnsi="Arial" w:cs="Arial"/>
                <w:sz w:val="20"/>
                <w:szCs w:val="20"/>
              </w:rPr>
              <w:t xml:space="preserve">2 </w:t>
            </w:r>
            <w:r>
              <w:rPr>
                <w:rFonts w:ascii="Arial" w:eastAsia="Times New Roman" w:hAnsi="Arial" w:cs="Arial"/>
                <w:sz w:val="20"/>
                <w:szCs w:val="20"/>
                <w:lang w:eastAsia="es-ES"/>
              </w:rPr>
              <w:t>expedientes</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Pr="00883382" w:rsidRDefault="00F6044B" w:rsidP="00F6044B">
            <w:pPr>
              <w:jc w:val="both"/>
              <w:rPr>
                <w:rFonts w:ascii="Arial" w:eastAsia="Arial Unicode MS" w:hAnsi="Arial" w:cs="Arial"/>
                <w:sz w:val="20"/>
                <w:szCs w:val="20"/>
              </w:rPr>
            </w:pPr>
            <w:r>
              <w:rPr>
                <w:rFonts w:ascii="Arial" w:eastAsia="Arial Unicode MS" w:hAnsi="Arial" w:cs="Arial"/>
                <w:sz w:val="20"/>
                <w:szCs w:val="20"/>
              </w:rPr>
              <w:t>5.17 Control de pólizas de egresos</w:t>
            </w:r>
          </w:p>
        </w:tc>
        <w:tc>
          <w:tcPr>
            <w:tcW w:w="4394" w:type="dxa"/>
          </w:tcPr>
          <w:p w:rsidR="00F6044B" w:rsidRPr="00883382" w:rsidRDefault="00F6044B" w:rsidP="00F6044B">
            <w:pPr>
              <w:jc w:val="both"/>
              <w:rPr>
                <w:rFonts w:ascii="Arial" w:eastAsia="Arial Unicode MS" w:hAnsi="Arial" w:cs="Arial"/>
                <w:sz w:val="20"/>
                <w:szCs w:val="20"/>
              </w:rPr>
            </w:pPr>
            <w:r>
              <w:rPr>
                <w:rFonts w:ascii="Arial" w:eastAsia="Arial Unicode MS" w:hAnsi="Arial" w:cs="Arial"/>
                <w:sz w:val="20"/>
                <w:szCs w:val="20"/>
              </w:rPr>
              <w:t>Cheques de nómina</w:t>
            </w:r>
          </w:p>
        </w:tc>
        <w:tc>
          <w:tcPr>
            <w:tcW w:w="2410" w:type="dxa"/>
          </w:tcPr>
          <w:p w:rsidR="00F6044B" w:rsidRDefault="00AE4C53" w:rsidP="00F6044B">
            <w:pPr>
              <w:jc w:val="center"/>
            </w:pPr>
            <w:r>
              <w:rPr>
                <w:rFonts w:ascii="Arial" w:eastAsia="Arial Unicode MS" w:hAnsi="Arial" w:cs="Arial"/>
                <w:sz w:val="20"/>
                <w:szCs w:val="20"/>
              </w:rPr>
              <w:t xml:space="preserve">2015 </w:t>
            </w:r>
          </w:p>
        </w:tc>
        <w:tc>
          <w:tcPr>
            <w:tcW w:w="2126" w:type="dxa"/>
          </w:tcPr>
          <w:p w:rsidR="00F6044B" w:rsidRPr="00883382" w:rsidRDefault="00F6044B" w:rsidP="00F6044B">
            <w:pPr>
              <w:jc w:val="center"/>
              <w:rPr>
                <w:rFonts w:ascii="Arial" w:eastAsia="Arial Unicode MS" w:hAnsi="Arial" w:cs="Arial"/>
                <w:sz w:val="20"/>
                <w:szCs w:val="20"/>
              </w:rPr>
            </w:pPr>
            <w:r>
              <w:rPr>
                <w:rFonts w:ascii="Arial" w:eastAsia="Arial Unicode MS" w:hAnsi="Arial" w:cs="Arial"/>
                <w:sz w:val="20"/>
                <w:szCs w:val="20"/>
              </w:rPr>
              <w:t xml:space="preserve">2 </w:t>
            </w:r>
            <w:r>
              <w:rPr>
                <w:rFonts w:ascii="Arial" w:eastAsia="Times New Roman" w:hAnsi="Arial" w:cs="Arial"/>
                <w:sz w:val="20"/>
                <w:szCs w:val="20"/>
                <w:lang w:eastAsia="es-ES"/>
              </w:rPr>
              <w:t>expedientes</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Default="00F6044B" w:rsidP="00F6044B">
            <w:pPr>
              <w:jc w:val="both"/>
              <w:rPr>
                <w:rFonts w:ascii="Arial" w:eastAsia="Arial Unicode MS" w:hAnsi="Arial" w:cs="Arial"/>
                <w:sz w:val="20"/>
                <w:szCs w:val="20"/>
              </w:rPr>
            </w:pPr>
            <w:r>
              <w:rPr>
                <w:rFonts w:ascii="Arial" w:eastAsia="Arial Unicode MS" w:hAnsi="Arial" w:cs="Arial"/>
                <w:sz w:val="20"/>
                <w:szCs w:val="20"/>
              </w:rPr>
              <w:t>5.22 Conciliaciones</w:t>
            </w:r>
          </w:p>
        </w:tc>
        <w:tc>
          <w:tcPr>
            <w:tcW w:w="4394" w:type="dxa"/>
          </w:tcPr>
          <w:p w:rsidR="00F6044B" w:rsidRDefault="00F6044B" w:rsidP="00F6044B">
            <w:pPr>
              <w:jc w:val="both"/>
              <w:rPr>
                <w:rFonts w:ascii="Arial" w:eastAsia="Arial Unicode MS" w:hAnsi="Arial" w:cs="Arial"/>
                <w:sz w:val="20"/>
                <w:szCs w:val="20"/>
              </w:rPr>
            </w:pPr>
            <w:r>
              <w:rPr>
                <w:rFonts w:ascii="Arial" w:eastAsia="Arial Unicode MS" w:hAnsi="Arial" w:cs="Arial"/>
                <w:sz w:val="20"/>
                <w:szCs w:val="20"/>
              </w:rPr>
              <w:t>Conciliaciones bancarias (Bancomer e Inverlat)</w:t>
            </w:r>
          </w:p>
        </w:tc>
        <w:tc>
          <w:tcPr>
            <w:tcW w:w="2410" w:type="dxa"/>
          </w:tcPr>
          <w:p w:rsidR="00F6044B" w:rsidRDefault="00AE4C53" w:rsidP="00AE4C53">
            <w:pPr>
              <w:jc w:val="center"/>
            </w:pPr>
            <w:r>
              <w:rPr>
                <w:rFonts w:ascii="Arial" w:eastAsia="Arial Unicode MS" w:hAnsi="Arial" w:cs="Arial"/>
                <w:sz w:val="20"/>
                <w:szCs w:val="20"/>
              </w:rPr>
              <w:t xml:space="preserve">2015 </w:t>
            </w:r>
          </w:p>
        </w:tc>
        <w:tc>
          <w:tcPr>
            <w:tcW w:w="2126" w:type="dxa"/>
          </w:tcPr>
          <w:p w:rsidR="00F6044B" w:rsidRDefault="00F6044B" w:rsidP="00F6044B">
            <w:pPr>
              <w:jc w:val="center"/>
              <w:rPr>
                <w:rFonts w:ascii="Arial" w:eastAsia="Arial Unicode MS" w:hAnsi="Arial" w:cs="Arial"/>
                <w:sz w:val="20"/>
                <w:szCs w:val="20"/>
              </w:rPr>
            </w:pPr>
            <w:r>
              <w:rPr>
                <w:rFonts w:ascii="Arial" w:eastAsia="Arial Unicode MS" w:hAnsi="Arial" w:cs="Arial"/>
                <w:sz w:val="20"/>
                <w:szCs w:val="20"/>
              </w:rPr>
              <w:t xml:space="preserve">1 </w:t>
            </w:r>
            <w:r>
              <w:rPr>
                <w:rFonts w:ascii="Arial" w:eastAsia="Times New Roman" w:hAnsi="Arial" w:cs="Arial"/>
                <w:sz w:val="20"/>
                <w:szCs w:val="20"/>
                <w:lang w:eastAsia="es-ES"/>
              </w:rPr>
              <w:t>expediente</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Default="00F6044B" w:rsidP="00F6044B">
            <w:pPr>
              <w:jc w:val="both"/>
              <w:rPr>
                <w:rFonts w:ascii="Arial" w:eastAsia="Arial Unicode MS" w:hAnsi="Arial" w:cs="Arial"/>
                <w:sz w:val="20"/>
                <w:szCs w:val="20"/>
              </w:rPr>
            </w:pPr>
            <w:r>
              <w:rPr>
                <w:rFonts w:ascii="Arial" w:eastAsia="Arial Unicode MS" w:hAnsi="Arial" w:cs="Arial"/>
                <w:sz w:val="20"/>
                <w:szCs w:val="20"/>
              </w:rPr>
              <w:t>5.23 Control de cheques</w:t>
            </w:r>
          </w:p>
        </w:tc>
        <w:tc>
          <w:tcPr>
            <w:tcW w:w="4394" w:type="dxa"/>
          </w:tcPr>
          <w:p w:rsidR="00F6044B" w:rsidRDefault="00F6044B" w:rsidP="00F6044B">
            <w:pPr>
              <w:jc w:val="both"/>
              <w:rPr>
                <w:rFonts w:ascii="Arial" w:eastAsia="Arial Unicode MS" w:hAnsi="Arial" w:cs="Arial"/>
                <w:sz w:val="20"/>
                <w:szCs w:val="20"/>
              </w:rPr>
            </w:pPr>
            <w:r>
              <w:rPr>
                <w:rFonts w:ascii="Arial" w:eastAsia="Arial Unicode MS" w:hAnsi="Arial" w:cs="Arial"/>
                <w:sz w:val="20"/>
                <w:szCs w:val="20"/>
              </w:rPr>
              <w:t>Control cheques (consecutivo</w:t>
            </w:r>
            <w:r w:rsidR="008A3FB4">
              <w:rPr>
                <w:rFonts w:ascii="Arial" w:eastAsia="Arial Unicode MS" w:hAnsi="Arial" w:cs="Arial"/>
                <w:sz w:val="20"/>
                <w:szCs w:val="20"/>
              </w:rPr>
              <w:t>)</w:t>
            </w:r>
          </w:p>
        </w:tc>
        <w:tc>
          <w:tcPr>
            <w:tcW w:w="2410" w:type="dxa"/>
          </w:tcPr>
          <w:p w:rsidR="00F6044B" w:rsidRDefault="00AE4C53" w:rsidP="00F6044B">
            <w:pPr>
              <w:jc w:val="center"/>
            </w:pPr>
            <w:r>
              <w:rPr>
                <w:rFonts w:ascii="Arial" w:eastAsia="Arial Unicode MS" w:hAnsi="Arial" w:cs="Arial"/>
                <w:sz w:val="20"/>
                <w:szCs w:val="20"/>
              </w:rPr>
              <w:t>2015</w:t>
            </w:r>
          </w:p>
        </w:tc>
        <w:tc>
          <w:tcPr>
            <w:tcW w:w="2126" w:type="dxa"/>
          </w:tcPr>
          <w:p w:rsidR="00F6044B" w:rsidRDefault="00F6044B" w:rsidP="00F6044B">
            <w:pPr>
              <w:jc w:val="center"/>
              <w:rPr>
                <w:rFonts w:ascii="Arial" w:eastAsia="Arial Unicode MS" w:hAnsi="Arial" w:cs="Arial"/>
                <w:sz w:val="20"/>
                <w:szCs w:val="20"/>
              </w:rPr>
            </w:pPr>
            <w:r>
              <w:rPr>
                <w:rFonts w:ascii="Arial" w:eastAsia="Arial Unicode MS" w:hAnsi="Arial" w:cs="Arial"/>
                <w:sz w:val="20"/>
                <w:szCs w:val="20"/>
              </w:rPr>
              <w:t xml:space="preserve">2 </w:t>
            </w:r>
            <w:r>
              <w:rPr>
                <w:rFonts w:ascii="Arial" w:eastAsia="Times New Roman" w:hAnsi="Arial" w:cs="Arial"/>
                <w:sz w:val="20"/>
                <w:szCs w:val="20"/>
                <w:lang w:eastAsia="es-ES"/>
              </w:rPr>
              <w:t>expedientes</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353435">
        <w:tc>
          <w:tcPr>
            <w:tcW w:w="2802" w:type="dxa"/>
          </w:tcPr>
          <w:p w:rsidR="00F6044B" w:rsidRDefault="00F6044B" w:rsidP="00F6044B">
            <w:pPr>
              <w:jc w:val="both"/>
              <w:rPr>
                <w:rFonts w:ascii="Arial" w:eastAsia="Arial Unicode MS" w:hAnsi="Arial" w:cs="Arial"/>
                <w:sz w:val="20"/>
                <w:szCs w:val="20"/>
              </w:rPr>
            </w:pPr>
            <w:r>
              <w:rPr>
                <w:rFonts w:ascii="Arial" w:eastAsia="Arial Unicode MS" w:hAnsi="Arial" w:cs="Arial"/>
                <w:sz w:val="20"/>
                <w:szCs w:val="20"/>
              </w:rPr>
              <w:t>5.28 Pago de derechos</w:t>
            </w:r>
          </w:p>
        </w:tc>
        <w:tc>
          <w:tcPr>
            <w:tcW w:w="4394" w:type="dxa"/>
          </w:tcPr>
          <w:p w:rsidR="00F6044B" w:rsidRDefault="00F6044B" w:rsidP="00F6044B">
            <w:pPr>
              <w:jc w:val="both"/>
              <w:rPr>
                <w:rFonts w:ascii="Arial" w:eastAsia="Arial Unicode MS" w:hAnsi="Arial" w:cs="Arial"/>
                <w:sz w:val="20"/>
                <w:szCs w:val="20"/>
              </w:rPr>
            </w:pPr>
            <w:r>
              <w:rPr>
                <w:rFonts w:ascii="Arial" w:eastAsia="Arial Unicode MS" w:hAnsi="Arial" w:cs="Arial"/>
                <w:sz w:val="20"/>
                <w:szCs w:val="20"/>
              </w:rPr>
              <w:t xml:space="preserve">Pago de derechos </w:t>
            </w:r>
            <w:r w:rsidR="00B45EE5">
              <w:rPr>
                <w:rFonts w:ascii="Arial" w:eastAsia="Arial Unicode MS" w:hAnsi="Arial" w:cs="Arial"/>
                <w:sz w:val="20"/>
                <w:szCs w:val="20"/>
              </w:rPr>
              <w:t>(impuesto sobre nómina ante Gobierno</w:t>
            </w:r>
            <w:r>
              <w:rPr>
                <w:rFonts w:ascii="Arial" w:eastAsia="Arial Unicode MS" w:hAnsi="Arial" w:cs="Arial"/>
                <w:sz w:val="20"/>
                <w:szCs w:val="20"/>
              </w:rPr>
              <w:t xml:space="preserve"> Del Estado)</w:t>
            </w:r>
          </w:p>
        </w:tc>
        <w:tc>
          <w:tcPr>
            <w:tcW w:w="2410" w:type="dxa"/>
          </w:tcPr>
          <w:p w:rsidR="00F6044B" w:rsidRDefault="00F6044B" w:rsidP="00AE4C53">
            <w:pPr>
              <w:jc w:val="center"/>
            </w:pPr>
            <w:r w:rsidRPr="00562AF1">
              <w:rPr>
                <w:rFonts w:ascii="Arial" w:eastAsia="Arial Unicode MS" w:hAnsi="Arial" w:cs="Arial"/>
                <w:sz w:val="20"/>
                <w:szCs w:val="20"/>
              </w:rPr>
              <w:t xml:space="preserve">2015 </w:t>
            </w:r>
          </w:p>
        </w:tc>
        <w:tc>
          <w:tcPr>
            <w:tcW w:w="2126" w:type="dxa"/>
          </w:tcPr>
          <w:p w:rsidR="00F6044B" w:rsidRDefault="00F6044B" w:rsidP="00F6044B">
            <w:pPr>
              <w:jc w:val="center"/>
              <w:rPr>
                <w:rFonts w:ascii="Arial" w:eastAsia="Arial Unicode MS" w:hAnsi="Arial" w:cs="Arial"/>
                <w:sz w:val="20"/>
                <w:szCs w:val="20"/>
              </w:rPr>
            </w:pPr>
            <w:r>
              <w:rPr>
                <w:rFonts w:ascii="Arial" w:eastAsia="Arial Unicode MS" w:hAnsi="Arial" w:cs="Arial"/>
                <w:sz w:val="20"/>
                <w:szCs w:val="20"/>
              </w:rPr>
              <w:t xml:space="preserve">1 </w:t>
            </w:r>
            <w:r>
              <w:rPr>
                <w:rFonts w:ascii="Arial" w:eastAsia="Times New Roman" w:hAnsi="Arial" w:cs="Arial"/>
                <w:sz w:val="20"/>
                <w:szCs w:val="20"/>
                <w:lang w:eastAsia="es-ES"/>
              </w:rPr>
              <w:t>expediente</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7B6EAE">
        <w:tc>
          <w:tcPr>
            <w:tcW w:w="14283" w:type="dxa"/>
            <w:gridSpan w:val="5"/>
            <w:tcBorders>
              <w:top w:val="single" w:sz="4" w:space="0" w:color="auto"/>
              <w:left w:val="single" w:sz="4" w:space="0" w:color="auto"/>
              <w:bottom w:val="single" w:sz="4" w:space="0" w:color="auto"/>
              <w:right w:val="single" w:sz="4" w:space="0" w:color="auto"/>
            </w:tcBorders>
          </w:tcPr>
          <w:p w:rsidR="00F6044B" w:rsidRPr="00D80415" w:rsidRDefault="00F6044B" w:rsidP="00F6044B">
            <w:pPr>
              <w:spacing w:after="0" w:line="240" w:lineRule="auto"/>
              <w:jc w:val="center"/>
              <w:rPr>
                <w:rFonts w:ascii="Arial" w:eastAsia="Times New Roman" w:hAnsi="Arial" w:cs="Arial"/>
                <w:b/>
                <w:sz w:val="24"/>
                <w:szCs w:val="24"/>
                <w:lang w:eastAsia="es-ES"/>
              </w:rPr>
            </w:pPr>
            <w:r w:rsidRPr="00D80415">
              <w:rPr>
                <w:rFonts w:ascii="Arial" w:eastAsia="Times New Roman" w:hAnsi="Arial" w:cs="Arial"/>
                <w:b/>
                <w:sz w:val="24"/>
                <w:szCs w:val="24"/>
                <w:lang w:eastAsia="es-ES"/>
              </w:rPr>
              <w:t>RECURSOS FINANCIEROS</w:t>
            </w:r>
          </w:p>
        </w:tc>
      </w:tr>
      <w:tr w:rsidR="00F6044B" w:rsidRPr="008D6931" w:rsidTr="007B6EAE">
        <w:tc>
          <w:tcPr>
            <w:tcW w:w="2802" w:type="dxa"/>
          </w:tcPr>
          <w:p w:rsidR="00F6044B" w:rsidRPr="00811877" w:rsidRDefault="00F6044B" w:rsidP="00F6044B">
            <w:pPr>
              <w:jc w:val="both"/>
              <w:rPr>
                <w:rFonts w:ascii="Arial" w:hAnsi="Arial" w:cs="Arial"/>
                <w:sz w:val="20"/>
                <w:szCs w:val="20"/>
              </w:rPr>
            </w:pPr>
            <w:r>
              <w:rPr>
                <w:rFonts w:ascii="Arial" w:hAnsi="Arial" w:cs="Arial"/>
                <w:sz w:val="20"/>
                <w:szCs w:val="20"/>
              </w:rPr>
              <w:t>5.4 Ingresos</w:t>
            </w:r>
          </w:p>
        </w:tc>
        <w:tc>
          <w:tcPr>
            <w:tcW w:w="4394" w:type="dxa"/>
          </w:tcPr>
          <w:p w:rsidR="00F6044B" w:rsidRPr="00811877" w:rsidRDefault="00754937" w:rsidP="00F6044B">
            <w:pPr>
              <w:jc w:val="both"/>
              <w:rPr>
                <w:rFonts w:ascii="Arial" w:hAnsi="Arial" w:cs="Arial"/>
                <w:sz w:val="20"/>
                <w:szCs w:val="20"/>
              </w:rPr>
            </w:pPr>
            <w:r>
              <w:rPr>
                <w:rFonts w:ascii="Arial" w:hAnsi="Arial" w:cs="Arial"/>
                <w:sz w:val="20"/>
                <w:szCs w:val="20"/>
              </w:rPr>
              <w:t>Avisos de banca e</w:t>
            </w:r>
            <w:r w:rsidR="00F6044B">
              <w:rPr>
                <w:rFonts w:ascii="Arial" w:hAnsi="Arial" w:cs="Arial"/>
                <w:sz w:val="20"/>
                <w:szCs w:val="20"/>
              </w:rPr>
              <w:t>lectrónica</w:t>
            </w:r>
          </w:p>
        </w:tc>
        <w:tc>
          <w:tcPr>
            <w:tcW w:w="2410" w:type="dxa"/>
          </w:tcPr>
          <w:p w:rsidR="00F6044B" w:rsidRPr="00811877" w:rsidRDefault="00F6044B" w:rsidP="00AE4C53">
            <w:pPr>
              <w:jc w:val="center"/>
              <w:rPr>
                <w:rFonts w:ascii="Arial" w:hAnsi="Arial" w:cs="Arial"/>
                <w:sz w:val="20"/>
                <w:szCs w:val="20"/>
              </w:rPr>
            </w:pPr>
            <w:r>
              <w:rPr>
                <w:rFonts w:ascii="Arial" w:hAnsi="Arial" w:cs="Arial"/>
                <w:sz w:val="20"/>
                <w:szCs w:val="20"/>
              </w:rPr>
              <w:t xml:space="preserve">2015 </w:t>
            </w:r>
          </w:p>
        </w:tc>
        <w:tc>
          <w:tcPr>
            <w:tcW w:w="2126" w:type="dxa"/>
          </w:tcPr>
          <w:p w:rsidR="00F6044B" w:rsidRPr="00811877" w:rsidRDefault="00F6044B" w:rsidP="00F6044B">
            <w:pPr>
              <w:jc w:val="center"/>
              <w:rPr>
                <w:rFonts w:ascii="Arial" w:hAnsi="Arial" w:cs="Arial"/>
                <w:sz w:val="20"/>
                <w:szCs w:val="20"/>
              </w:rPr>
            </w:pPr>
            <w:r>
              <w:rPr>
                <w:rFonts w:ascii="Arial" w:hAnsi="Arial" w:cs="Arial"/>
                <w:sz w:val="20"/>
                <w:szCs w:val="20"/>
              </w:rPr>
              <w:t>2 expedientes</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7B6EAE">
        <w:tc>
          <w:tcPr>
            <w:tcW w:w="2802" w:type="dxa"/>
          </w:tcPr>
          <w:p w:rsidR="00F6044B" w:rsidRDefault="0055296E" w:rsidP="00F6044B">
            <w:pPr>
              <w:jc w:val="both"/>
              <w:rPr>
                <w:rFonts w:ascii="Arial" w:hAnsi="Arial" w:cs="Arial"/>
                <w:sz w:val="20"/>
                <w:szCs w:val="20"/>
              </w:rPr>
            </w:pPr>
            <w:r>
              <w:rPr>
                <w:rFonts w:ascii="Arial" w:hAnsi="Arial" w:cs="Arial"/>
                <w:sz w:val="20"/>
                <w:szCs w:val="20"/>
              </w:rPr>
              <w:t>5.15 Transferencias de p</w:t>
            </w:r>
            <w:r w:rsidR="00F6044B">
              <w:rPr>
                <w:rFonts w:ascii="Arial" w:hAnsi="Arial" w:cs="Arial"/>
                <w:sz w:val="20"/>
                <w:szCs w:val="20"/>
              </w:rPr>
              <w:t>resupuesto</w:t>
            </w:r>
          </w:p>
        </w:tc>
        <w:tc>
          <w:tcPr>
            <w:tcW w:w="4394" w:type="dxa"/>
          </w:tcPr>
          <w:p w:rsidR="00F6044B" w:rsidRDefault="002C0980" w:rsidP="00F6044B">
            <w:pPr>
              <w:jc w:val="both"/>
              <w:rPr>
                <w:rFonts w:ascii="Arial" w:hAnsi="Arial" w:cs="Arial"/>
                <w:sz w:val="20"/>
                <w:szCs w:val="20"/>
              </w:rPr>
            </w:pPr>
            <w:r>
              <w:rPr>
                <w:rFonts w:ascii="Arial" w:hAnsi="Arial" w:cs="Arial"/>
                <w:sz w:val="20"/>
                <w:szCs w:val="20"/>
              </w:rPr>
              <w:t>Adecuaciones p</w:t>
            </w:r>
            <w:r w:rsidR="00F6044B">
              <w:rPr>
                <w:rFonts w:ascii="Arial" w:hAnsi="Arial" w:cs="Arial"/>
                <w:sz w:val="20"/>
                <w:szCs w:val="20"/>
              </w:rPr>
              <w:t>resupuestales</w:t>
            </w:r>
          </w:p>
        </w:tc>
        <w:tc>
          <w:tcPr>
            <w:tcW w:w="2410" w:type="dxa"/>
          </w:tcPr>
          <w:p w:rsidR="00F6044B" w:rsidRDefault="00AE4C53" w:rsidP="00AE4C53">
            <w:pPr>
              <w:jc w:val="center"/>
              <w:rPr>
                <w:rFonts w:ascii="Arial" w:hAnsi="Arial" w:cs="Arial"/>
                <w:sz w:val="20"/>
                <w:szCs w:val="20"/>
              </w:rPr>
            </w:pPr>
            <w:r>
              <w:rPr>
                <w:rFonts w:ascii="Arial" w:hAnsi="Arial" w:cs="Arial"/>
                <w:sz w:val="20"/>
                <w:szCs w:val="20"/>
              </w:rPr>
              <w:t xml:space="preserve">2015 </w:t>
            </w:r>
          </w:p>
        </w:tc>
        <w:tc>
          <w:tcPr>
            <w:tcW w:w="2126" w:type="dxa"/>
          </w:tcPr>
          <w:p w:rsidR="00F6044B" w:rsidRDefault="00F6044B" w:rsidP="00F6044B">
            <w:pPr>
              <w:jc w:val="center"/>
              <w:rPr>
                <w:rFonts w:ascii="Arial" w:hAnsi="Arial" w:cs="Arial"/>
                <w:sz w:val="20"/>
                <w:szCs w:val="20"/>
              </w:rPr>
            </w:pPr>
            <w:r>
              <w:rPr>
                <w:rFonts w:ascii="Arial" w:hAnsi="Arial" w:cs="Arial"/>
                <w:sz w:val="20"/>
                <w:szCs w:val="20"/>
              </w:rPr>
              <w:t>2 expedientes</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7B6EAE">
        <w:tc>
          <w:tcPr>
            <w:tcW w:w="2802" w:type="dxa"/>
          </w:tcPr>
          <w:p w:rsidR="00F6044B" w:rsidRDefault="0055296E" w:rsidP="00F6044B">
            <w:pPr>
              <w:jc w:val="both"/>
              <w:rPr>
                <w:rFonts w:ascii="Arial" w:hAnsi="Arial" w:cs="Arial"/>
                <w:sz w:val="20"/>
                <w:szCs w:val="20"/>
              </w:rPr>
            </w:pPr>
            <w:r>
              <w:rPr>
                <w:rFonts w:ascii="Arial" w:hAnsi="Arial" w:cs="Arial"/>
                <w:sz w:val="20"/>
                <w:szCs w:val="20"/>
              </w:rPr>
              <w:t>5.16 Ampliaciones de p</w:t>
            </w:r>
            <w:r w:rsidR="00F6044B">
              <w:rPr>
                <w:rFonts w:ascii="Arial" w:hAnsi="Arial" w:cs="Arial"/>
                <w:sz w:val="20"/>
                <w:szCs w:val="20"/>
              </w:rPr>
              <w:t>resupuesto</w:t>
            </w:r>
          </w:p>
        </w:tc>
        <w:tc>
          <w:tcPr>
            <w:tcW w:w="4394" w:type="dxa"/>
          </w:tcPr>
          <w:p w:rsidR="00F6044B" w:rsidRDefault="0055296E" w:rsidP="00F6044B">
            <w:pPr>
              <w:jc w:val="both"/>
              <w:rPr>
                <w:rFonts w:ascii="Arial" w:hAnsi="Arial" w:cs="Arial"/>
                <w:sz w:val="20"/>
                <w:szCs w:val="20"/>
              </w:rPr>
            </w:pPr>
            <w:r>
              <w:rPr>
                <w:rFonts w:ascii="Arial" w:hAnsi="Arial" w:cs="Arial"/>
                <w:sz w:val="20"/>
                <w:szCs w:val="20"/>
              </w:rPr>
              <w:t>Oficios de ampliación de p</w:t>
            </w:r>
            <w:r w:rsidR="00F6044B">
              <w:rPr>
                <w:rFonts w:ascii="Arial" w:hAnsi="Arial" w:cs="Arial"/>
                <w:sz w:val="20"/>
                <w:szCs w:val="20"/>
              </w:rPr>
              <w:t>resupuesto</w:t>
            </w:r>
          </w:p>
        </w:tc>
        <w:tc>
          <w:tcPr>
            <w:tcW w:w="2410" w:type="dxa"/>
          </w:tcPr>
          <w:p w:rsidR="00F6044B" w:rsidRDefault="00AE4C53" w:rsidP="00F6044B">
            <w:pPr>
              <w:jc w:val="center"/>
              <w:rPr>
                <w:rFonts w:ascii="Arial" w:hAnsi="Arial" w:cs="Arial"/>
                <w:sz w:val="20"/>
                <w:szCs w:val="20"/>
              </w:rPr>
            </w:pPr>
            <w:r>
              <w:rPr>
                <w:rFonts w:ascii="Arial" w:hAnsi="Arial" w:cs="Arial"/>
                <w:sz w:val="20"/>
                <w:szCs w:val="20"/>
              </w:rPr>
              <w:t xml:space="preserve">2015 </w:t>
            </w:r>
          </w:p>
        </w:tc>
        <w:tc>
          <w:tcPr>
            <w:tcW w:w="2126" w:type="dxa"/>
          </w:tcPr>
          <w:p w:rsidR="00F6044B" w:rsidRDefault="00F6044B" w:rsidP="00F6044B">
            <w:pPr>
              <w:jc w:val="center"/>
              <w:rPr>
                <w:rFonts w:ascii="Arial" w:hAnsi="Arial" w:cs="Arial"/>
                <w:sz w:val="20"/>
                <w:szCs w:val="20"/>
              </w:rPr>
            </w:pPr>
            <w:r>
              <w:rPr>
                <w:rFonts w:ascii="Arial" w:hAnsi="Arial" w:cs="Arial"/>
                <w:sz w:val="20"/>
                <w:szCs w:val="20"/>
              </w:rPr>
              <w:t>1 expediente</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7B6EAE">
        <w:tc>
          <w:tcPr>
            <w:tcW w:w="2802" w:type="dxa"/>
          </w:tcPr>
          <w:p w:rsidR="00F6044B" w:rsidRDefault="0055296E" w:rsidP="00F6044B">
            <w:pPr>
              <w:jc w:val="both"/>
              <w:rPr>
                <w:rFonts w:ascii="Arial" w:hAnsi="Arial" w:cs="Arial"/>
                <w:sz w:val="20"/>
                <w:szCs w:val="20"/>
              </w:rPr>
            </w:pPr>
            <w:r>
              <w:rPr>
                <w:rFonts w:ascii="Arial" w:hAnsi="Arial" w:cs="Arial"/>
                <w:sz w:val="20"/>
                <w:szCs w:val="20"/>
              </w:rPr>
              <w:t>5.22 Control de c</w:t>
            </w:r>
            <w:r w:rsidR="00F6044B">
              <w:rPr>
                <w:rFonts w:ascii="Arial" w:hAnsi="Arial" w:cs="Arial"/>
                <w:sz w:val="20"/>
                <w:szCs w:val="20"/>
              </w:rPr>
              <w:t>heques</w:t>
            </w:r>
          </w:p>
        </w:tc>
        <w:tc>
          <w:tcPr>
            <w:tcW w:w="4394" w:type="dxa"/>
          </w:tcPr>
          <w:p w:rsidR="00F6044B" w:rsidRDefault="0055296E" w:rsidP="00F6044B">
            <w:pPr>
              <w:jc w:val="both"/>
              <w:rPr>
                <w:rFonts w:ascii="Arial" w:hAnsi="Arial" w:cs="Arial"/>
                <w:sz w:val="20"/>
                <w:szCs w:val="20"/>
              </w:rPr>
            </w:pPr>
            <w:r>
              <w:rPr>
                <w:rFonts w:ascii="Arial" w:hAnsi="Arial" w:cs="Arial"/>
                <w:sz w:val="20"/>
                <w:szCs w:val="20"/>
              </w:rPr>
              <w:t>Pólizas c</w:t>
            </w:r>
            <w:r w:rsidR="00F6044B">
              <w:rPr>
                <w:rFonts w:ascii="Arial" w:hAnsi="Arial" w:cs="Arial"/>
                <w:sz w:val="20"/>
                <w:szCs w:val="20"/>
              </w:rPr>
              <w:t>heque</w:t>
            </w:r>
            <w:r w:rsidR="00A6733E">
              <w:rPr>
                <w:rFonts w:ascii="Arial" w:hAnsi="Arial" w:cs="Arial"/>
                <w:sz w:val="20"/>
                <w:szCs w:val="20"/>
              </w:rPr>
              <w:t>s</w:t>
            </w:r>
            <w:r>
              <w:rPr>
                <w:rFonts w:ascii="Arial" w:hAnsi="Arial" w:cs="Arial"/>
                <w:sz w:val="20"/>
                <w:szCs w:val="20"/>
              </w:rPr>
              <w:t xml:space="preserve"> con d</w:t>
            </w:r>
            <w:r w:rsidR="00F6044B">
              <w:rPr>
                <w:rFonts w:ascii="Arial" w:hAnsi="Arial" w:cs="Arial"/>
                <w:sz w:val="20"/>
                <w:szCs w:val="20"/>
              </w:rPr>
              <w:t>ocumentación soporte</w:t>
            </w:r>
          </w:p>
        </w:tc>
        <w:tc>
          <w:tcPr>
            <w:tcW w:w="2410" w:type="dxa"/>
          </w:tcPr>
          <w:p w:rsidR="00F6044B" w:rsidRDefault="00AE4C53" w:rsidP="00AE4C53">
            <w:pPr>
              <w:jc w:val="center"/>
              <w:rPr>
                <w:rFonts w:ascii="Arial" w:hAnsi="Arial" w:cs="Arial"/>
                <w:sz w:val="20"/>
                <w:szCs w:val="20"/>
              </w:rPr>
            </w:pPr>
            <w:r>
              <w:rPr>
                <w:rFonts w:ascii="Arial" w:hAnsi="Arial" w:cs="Arial"/>
                <w:sz w:val="20"/>
                <w:szCs w:val="20"/>
              </w:rPr>
              <w:t xml:space="preserve">2015 </w:t>
            </w:r>
          </w:p>
        </w:tc>
        <w:tc>
          <w:tcPr>
            <w:tcW w:w="2126" w:type="dxa"/>
          </w:tcPr>
          <w:p w:rsidR="00F6044B" w:rsidRDefault="00F6044B" w:rsidP="00F6044B">
            <w:pPr>
              <w:jc w:val="center"/>
              <w:rPr>
                <w:rFonts w:ascii="Arial" w:hAnsi="Arial" w:cs="Arial"/>
                <w:sz w:val="20"/>
                <w:szCs w:val="20"/>
              </w:rPr>
            </w:pPr>
            <w:r>
              <w:rPr>
                <w:rFonts w:ascii="Arial" w:hAnsi="Arial" w:cs="Arial"/>
                <w:sz w:val="20"/>
                <w:szCs w:val="20"/>
              </w:rPr>
              <w:t>32 expedientes</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7B6EAE">
        <w:tc>
          <w:tcPr>
            <w:tcW w:w="2802" w:type="dxa"/>
          </w:tcPr>
          <w:p w:rsidR="00F6044B" w:rsidRDefault="00F6044B" w:rsidP="00F6044B">
            <w:pPr>
              <w:jc w:val="both"/>
              <w:rPr>
                <w:rFonts w:ascii="Arial" w:hAnsi="Arial" w:cs="Arial"/>
                <w:sz w:val="20"/>
                <w:szCs w:val="20"/>
              </w:rPr>
            </w:pPr>
            <w:r>
              <w:rPr>
                <w:rFonts w:ascii="Arial" w:hAnsi="Arial" w:cs="Arial"/>
                <w:sz w:val="20"/>
                <w:szCs w:val="20"/>
              </w:rPr>
              <w:t>5.23 Conciliaciones</w:t>
            </w:r>
          </w:p>
        </w:tc>
        <w:tc>
          <w:tcPr>
            <w:tcW w:w="4394" w:type="dxa"/>
          </w:tcPr>
          <w:p w:rsidR="00F6044B" w:rsidRDefault="0055296E" w:rsidP="00F6044B">
            <w:pPr>
              <w:jc w:val="both"/>
              <w:rPr>
                <w:rFonts w:ascii="Arial" w:hAnsi="Arial" w:cs="Arial"/>
                <w:sz w:val="20"/>
                <w:szCs w:val="20"/>
              </w:rPr>
            </w:pPr>
            <w:r>
              <w:rPr>
                <w:rFonts w:ascii="Arial" w:hAnsi="Arial" w:cs="Arial"/>
                <w:sz w:val="20"/>
                <w:szCs w:val="20"/>
              </w:rPr>
              <w:t>Conciliaciones b</w:t>
            </w:r>
            <w:r w:rsidR="00F6044B">
              <w:rPr>
                <w:rFonts w:ascii="Arial" w:hAnsi="Arial" w:cs="Arial"/>
                <w:sz w:val="20"/>
                <w:szCs w:val="20"/>
              </w:rPr>
              <w:t>ancarias</w:t>
            </w:r>
          </w:p>
        </w:tc>
        <w:tc>
          <w:tcPr>
            <w:tcW w:w="2410" w:type="dxa"/>
          </w:tcPr>
          <w:p w:rsidR="00F6044B" w:rsidRDefault="00F6044B" w:rsidP="00AE4C53">
            <w:pPr>
              <w:jc w:val="center"/>
              <w:rPr>
                <w:rFonts w:ascii="Arial" w:hAnsi="Arial" w:cs="Arial"/>
                <w:sz w:val="20"/>
                <w:szCs w:val="20"/>
              </w:rPr>
            </w:pPr>
            <w:r>
              <w:rPr>
                <w:rFonts w:ascii="Arial" w:hAnsi="Arial" w:cs="Arial"/>
                <w:sz w:val="20"/>
                <w:szCs w:val="20"/>
              </w:rPr>
              <w:t xml:space="preserve">2015 </w:t>
            </w:r>
          </w:p>
        </w:tc>
        <w:tc>
          <w:tcPr>
            <w:tcW w:w="2126" w:type="dxa"/>
          </w:tcPr>
          <w:p w:rsidR="00F6044B" w:rsidRDefault="00F6044B" w:rsidP="00F6044B">
            <w:pPr>
              <w:jc w:val="center"/>
              <w:rPr>
                <w:rFonts w:ascii="Arial" w:hAnsi="Arial" w:cs="Arial"/>
                <w:sz w:val="20"/>
                <w:szCs w:val="20"/>
              </w:rPr>
            </w:pPr>
            <w:r>
              <w:rPr>
                <w:rFonts w:ascii="Arial" w:hAnsi="Arial" w:cs="Arial"/>
                <w:sz w:val="20"/>
                <w:szCs w:val="20"/>
              </w:rPr>
              <w:t>6 expedientes</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F6044B" w:rsidRPr="008D6931" w:rsidTr="007B6EAE">
        <w:tc>
          <w:tcPr>
            <w:tcW w:w="2802" w:type="dxa"/>
          </w:tcPr>
          <w:p w:rsidR="00F6044B" w:rsidRDefault="00F6044B" w:rsidP="00F6044B">
            <w:pPr>
              <w:jc w:val="both"/>
              <w:rPr>
                <w:rFonts w:ascii="Arial" w:hAnsi="Arial" w:cs="Arial"/>
                <w:sz w:val="20"/>
                <w:szCs w:val="20"/>
              </w:rPr>
            </w:pPr>
            <w:r>
              <w:rPr>
                <w:rFonts w:ascii="Arial" w:hAnsi="Arial" w:cs="Arial"/>
                <w:sz w:val="20"/>
                <w:szCs w:val="20"/>
              </w:rPr>
              <w:t>5.29 Reintegros</w:t>
            </w:r>
          </w:p>
        </w:tc>
        <w:tc>
          <w:tcPr>
            <w:tcW w:w="4394" w:type="dxa"/>
          </w:tcPr>
          <w:p w:rsidR="00F6044B" w:rsidRDefault="00F6044B" w:rsidP="00F6044B">
            <w:pPr>
              <w:jc w:val="both"/>
              <w:rPr>
                <w:rFonts w:ascii="Arial" w:hAnsi="Arial" w:cs="Arial"/>
                <w:sz w:val="20"/>
                <w:szCs w:val="20"/>
              </w:rPr>
            </w:pPr>
            <w:r>
              <w:rPr>
                <w:rFonts w:ascii="Arial" w:hAnsi="Arial" w:cs="Arial"/>
                <w:sz w:val="20"/>
                <w:szCs w:val="20"/>
              </w:rPr>
              <w:t>Reintegros del presupuesto no ejercido</w:t>
            </w:r>
          </w:p>
        </w:tc>
        <w:tc>
          <w:tcPr>
            <w:tcW w:w="2410" w:type="dxa"/>
          </w:tcPr>
          <w:p w:rsidR="00F6044B" w:rsidRDefault="00AE4C53" w:rsidP="00F6044B">
            <w:pPr>
              <w:jc w:val="center"/>
              <w:rPr>
                <w:rFonts w:ascii="Arial" w:hAnsi="Arial" w:cs="Arial"/>
                <w:sz w:val="20"/>
                <w:szCs w:val="20"/>
              </w:rPr>
            </w:pPr>
            <w:r>
              <w:rPr>
                <w:rFonts w:ascii="Arial" w:hAnsi="Arial" w:cs="Arial"/>
                <w:sz w:val="20"/>
                <w:szCs w:val="20"/>
              </w:rPr>
              <w:t xml:space="preserve">2015 </w:t>
            </w:r>
          </w:p>
        </w:tc>
        <w:tc>
          <w:tcPr>
            <w:tcW w:w="2126" w:type="dxa"/>
          </w:tcPr>
          <w:p w:rsidR="00F6044B" w:rsidRDefault="00F6044B" w:rsidP="00F6044B">
            <w:pPr>
              <w:jc w:val="center"/>
              <w:rPr>
                <w:rFonts w:ascii="Arial" w:hAnsi="Arial" w:cs="Arial"/>
                <w:sz w:val="20"/>
                <w:szCs w:val="20"/>
              </w:rPr>
            </w:pPr>
            <w:r>
              <w:rPr>
                <w:rFonts w:ascii="Arial" w:hAnsi="Arial" w:cs="Arial"/>
                <w:sz w:val="20"/>
                <w:szCs w:val="20"/>
              </w:rPr>
              <w:t>1 expediente</w:t>
            </w:r>
          </w:p>
        </w:tc>
        <w:tc>
          <w:tcPr>
            <w:tcW w:w="2551" w:type="dxa"/>
          </w:tcPr>
          <w:p w:rsidR="00F6044B" w:rsidRDefault="00F6044B" w:rsidP="00F6044B">
            <w:pPr>
              <w:jc w:val="center"/>
            </w:pPr>
            <w:r w:rsidRPr="00A60CCE">
              <w:rPr>
                <w:rFonts w:ascii="Arial" w:eastAsia="Arial Unicode MS" w:hAnsi="Arial" w:cs="Arial"/>
                <w:sz w:val="20"/>
                <w:szCs w:val="20"/>
              </w:rPr>
              <w:t>Archivero</w:t>
            </w:r>
          </w:p>
        </w:tc>
      </w:tr>
      <w:tr w:rsidR="005F60AE" w:rsidRPr="008D6931" w:rsidTr="007B6EAE">
        <w:tc>
          <w:tcPr>
            <w:tcW w:w="14283" w:type="dxa"/>
            <w:gridSpan w:val="5"/>
            <w:tcBorders>
              <w:top w:val="single" w:sz="4" w:space="0" w:color="auto"/>
              <w:left w:val="single" w:sz="4" w:space="0" w:color="auto"/>
              <w:bottom w:val="single" w:sz="4" w:space="0" w:color="auto"/>
              <w:right w:val="single" w:sz="4" w:space="0" w:color="auto"/>
            </w:tcBorders>
          </w:tcPr>
          <w:p w:rsidR="005F60AE" w:rsidRPr="00A55D56" w:rsidRDefault="005F60AE" w:rsidP="005F60AE">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RECURSOS MATERIALES</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6.3 Licitaciones</w:t>
            </w:r>
          </w:p>
          <w:p w:rsidR="005F60AE" w:rsidRPr="00811877" w:rsidRDefault="005F60AE" w:rsidP="005F60AE">
            <w:pPr>
              <w:rPr>
                <w:rFonts w:ascii="Arial" w:hAnsi="Arial" w:cs="Arial"/>
                <w:sz w:val="20"/>
                <w:szCs w:val="20"/>
              </w:rPr>
            </w:pPr>
          </w:p>
        </w:tc>
        <w:tc>
          <w:tcPr>
            <w:tcW w:w="4394" w:type="dxa"/>
          </w:tcPr>
          <w:p w:rsidR="005F60AE" w:rsidRPr="00811877" w:rsidRDefault="005F60AE" w:rsidP="005F60AE">
            <w:pPr>
              <w:jc w:val="both"/>
              <w:rPr>
                <w:rFonts w:ascii="Arial" w:hAnsi="Arial" w:cs="Arial"/>
                <w:sz w:val="20"/>
                <w:szCs w:val="20"/>
              </w:rPr>
            </w:pPr>
            <w:r>
              <w:rPr>
                <w:rFonts w:ascii="Arial" w:hAnsi="Arial" w:cs="Arial"/>
                <w:sz w:val="20"/>
                <w:szCs w:val="20"/>
              </w:rPr>
              <w:t>Invitación de licitaciones de la Junta Local Ejecutiva</w:t>
            </w:r>
          </w:p>
        </w:tc>
        <w:tc>
          <w:tcPr>
            <w:tcW w:w="2410" w:type="dxa"/>
          </w:tcPr>
          <w:p w:rsidR="005F60AE" w:rsidRDefault="00AE4C53" w:rsidP="005F60AE">
            <w:pPr>
              <w:jc w:val="center"/>
              <w:rPr>
                <w:rFonts w:ascii="Arial" w:hAnsi="Arial" w:cs="Arial"/>
                <w:sz w:val="20"/>
                <w:szCs w:val="20"/>
              </w:rPr>
            </w:pPr>
            <w:r>
              <w:rPr>
                <w:rFonts w:ascii="Arial" w:hAnsi="Arial" w:cs="Arial"/>
                <w:sz w:val="20"/>
                <w:szCs w:val="20"/>
              </w:rPr>
              <w:t>2015</w:t>
            </w:r>
          </w:p>
          <w:p w:rsidR="005F60AE" w:rsidRPr="00811877" w:rsidRDefault="005F60AE" w:rsidP="005F60AE">
            <w:pPr>
              <w:rPr>
                <w:rFonts w:ascii="Arial" w:hAnsi="Arial" w:cs="Arial"/>
                <w:sz w:val="20"/>
                <w:szCs w:val="20"/>
              </w:rPr>
            </w:pPr>
          </w:p>
        </w:tc>
        <w:tc>
          <w:tcPr>
            <w:tcW w:w="2126" w:type="dxa"/>
          </w:tcPr>
          <w:p w:rsidR="005F60AE" w:rsidRPr="00811877" w:rsidRDefault="005F60AE" w:rsidP="005F60AE">
            <w:pPr>
              <w:jc w:val="center"/>
              <w:rPr>
                <w:rFonts w:ascii="Arial" w:hAnsi="Arial" w:cs="Arial"/>
                <w:sz w:val="20"/>
                <w:szCs w:val="20"/>
              </w:rPr>
            </w:pPr>
            <w:r>
              <w:rPr>
                <w:rFonts w:ascii="Arial" w:hAnsi="Arial" w:cs="Arial"/>
                <w:sz w:val="20"/>
                <w:szCs w:val="20"/>
              </w:rPr>
              <w:t>2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1</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6.4 Adquisiciones</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Adquisiciones de bienes</w:t>
            </w:r>
          </w:p>
        </w:tc>
        <w:tc>
          <w:tcPr>
            <w:tcW w:w="2410" w:type="dxa"/>
          </w:tcPr>
          <w:p w:rsidR="005F60AE" w:rsidRDefault="00AE4C53" w:rsidP="005F60AE">
            <w:pPr>
              <w:jc w:val="center"/>
              <w:rPr>
                <w:rFonts w:ascii="Arial" w:hAnsi="Arial" w:cs="Arial"/>
                <w:sz w:val="20"/>
                <w:szCs w:val="20"/>
              </w:rPr>
            </w:pPr>
            <w:r>
              <w:rPr>
                <w:rFonts w:ascii="Arial" w:hAnsi="Arial" w:cs="Arial"/>
                <w:sz w:val="20"/>
                <w:szCs w:val="20"/>
              </w:rPr>
              <w:t>2015</w:t>
            </w:r>
          </w:p>
          <w:p w:rsidR="005F60AE" w:rsidRDefault="005F60AE" w:rsidP="005F60AE">
            <w:pPr>
              <w:jc w:val="center"/>
              <w:rPr>
                <w:rFonts w:ascii="Arial" w:hAnsi="Arial" w:cs="Arial"/>
                <w:sz w:val="20"/>
                <w:szCs w:val="20"/>
              </w:rPr>
            </w:pPr>
          </w:p>
          <w:p w:rsidR="005F60AE" w:rsidRPr="00811877" w:rsidRDefault="005F60AE" w:rsidP="005F60AE">
            <w:pPr>
              <w:rPr>
                <w:rFonts w:ascii="Arial" w:hAnsi="Arial" w:cs="Arial"/>
                <w:sz w:val="20"/>
                <w:szCs w:val="20"/>
              </w:rPr>
            </w:pPr>
          </w:p>
        </w:tc>
        <w:tc>
          <w:tcPr>
            <w:tcW w:w="2126" w:type="dxa"/>
          </w:tcPr>
          <w:p w:rsidR="005F60AE" w:rsidRDefault="005F60AE" w:rsidP="005F60AE">
            <w:pPr>
              <w:jc w:val="center"/>
              <w:rPr>
                <w:rFonts w:ascii="Arial" w:hAnsi="Arial" w:cs="Arial"/>
                <w:sz w:val="20"/>
                <w:szCs w:val="20"/>
              </w:rPr>
            </w:pPr>
            <w:r>
              <w:rPr>
                <w:rFonts w:ascii="Arial" w:hAnsi="Arial" w:cs="Arial"/>
                <w:sz w:val="20"/>
                <w:szCs w:val="20"/>
              </w:rPr>
              <w:lastRenderedPageBreak/>
              <w:t>26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1</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6.6 Contratos</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Contratos de inmuebles arrendados que ocupan las oficinas de la Junta Local Ejecutiva, Juntas Distritales y bodega</w:t>
            </w:r>
          </w:p>
        </w:tc>
        <w:tc>
          <w:tcPr>
            <w:tcW w:w="2410" w:type="dxa"/>
          </w:tcPr>
          <w:p w:rsidR="005F60AE" w:rsidRDefault="00AE4C53" w:rsidP="005F60AE">
            <w:pPr>
              <w:jc w:val="center"/>
              <w:rPr>
                <w:rFonts w:ascii="Arial" w:hAnsi="Arial" w:cs="Arial"/>
                <w:sz w:val="20"/>
                <w:szCs w:val="20"/>
              </w:rPr>
            </w:pPr>
            <w:r>
              <w:rPr>
                <w:rFonts w:ascii="Arial" w:hAnsi="Arial" w:cs="Arial"/>
                <w:sz w:val="20"/>
                <w:szCs w:val="20"/>
              </w:rPr>
              <w:t>2015</w:t>
            </w:r>
          </w:p>
          <w:p w:rsidR="005F60AE" w:rsidRPr="00811877" w:rsidRDefault="005F60AE" w:rsidP="005F60AE">
            <w:pPr>
              <w:rPr>
                <w:rFonts w:ascii="Arial" w:hAnsi="Arial" w:cs="Arial"/>
                <w:sz w:val="20"/>
                <w:szCs w:val="20"/>
              </w:rPr>
            </w:pPr>
          </w:p>
        </w:tc>
        <w:tc>
          <w:tcPr>
            <w:tcW w:w="2126" w:type="dxa"/>
          </w:tcPr>
          <w:p w:rsidR="005F60AE" w:rsidRDefault="005F60AE" w:rsidP="005F60AE">
            <w:pPr>
              <w:jc w:val="center"/>
              <w:rPr>
                <w:rFonts w:ascii="Arial" w:hAnsi="Arial" w:cs="Arial"/>
                <w:sz w:val="20"/>
                <w:szCs w:val="20"/>
              </w:rPr>
            </w:pPr>
            <w:r>
              <w:rPr>
                <w:rFonts w:ascii="Arial" w:hAnsi="Arial" w:cs="Arial"/>
                <w:sz w:val="20"/>
                <w:szCs w:val="20"/>
              </w:rPr>
              <w:t>8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1</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6.7 Seguros y fianzas</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Seguros del parque vehicular</w:t>
            </w:r>
          </w:p>
        </w:tc>
        <w:tc>
          <w:tcPr>
            <w:tcW w:w="2410" w:type="dxa"/>
          </w:tcPr>
          <w:p w:rsidR="005F60AE" w:rsidRDefault="00AE4C53" w:rsidP="005F60AE">
            <w:pPr>
              <w:jc w:val="center"/>
            </w:pPr>
            <w:r>
              <w:rPr>
                <w:rFonts w:ascii="Arial" w:hAnsi="Arial" w:cs="Arial"/>
                <w:sz w:val="20"/>
                <w:szCs w:val="20"/>
              </w:rPr>
              <w:t>2015</w:t>
            </w:r>
          </w:p>
        </w:tc>
        <w:tc>
          <w:tcPr>
            <w:tcW w:w="2126" w:type="dxa"/>
          </w:tcPr>
          <w:p w:rsidR="005F60AE" w:rsidRDefault="005F60AE" w:rsidP="005F60AE">
            <w:pPr>
              <w:jc w:val="center"/>
              <w:rPr>
                <w:rFonts w:ascii="Arial" w:hAnsi="Arial" w:cs="Arial"/>
                <w:sz w:val="20"/>
                <w:szCs w:val="20"/>
              </w:rPr>
            </w:pPr>
            <w:r>
              <w:rPr>
                <w:rFonts w:ascii="Arial" w:hAnsi="Arial" w:cs="Arial"/>
                <w:sz w:val="20"/>
                <w:szCs w:val="20"/>
              </w:rPr>
              <w:t>2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1</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6.15 Arrendamientos</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Convenios y/o contratos de arrendamiento de equipo de fotocopiado</w:t>
            </w:r>
          </w:p>
        </w:tc>
        <w:tc>
          <w:tcPr>
            <w:tcW w:w="2410" w:type="dxa"/>
          </w:tcPr>
          <w:p w:rsidR="005F60AE" w:rsidRDefault="00AE4C53" w:rsidP="005F60AE">
            <w:pPr>
              <w:jc w:val="center"/>
            </w:pPr>
            <w:r>
              <w:rPr>
                <w:rFonts w:ascii="Arial" w:hAnsi="Arial" w:cs="Arial"/>
                <w:sz w:val="20"/>
                <w:szCs w:val="20"/>
              </w:rPr>
              <w:t>2015</w:t>
            </w:r>
          </w:p>
        </w:tc>
        <w:tc>
          <w:tcPr>
            <w:tcW w:w="2126" w:type="dxa"/>
          </w:tcPr>
          <w:p w:rsidR="005F60AE" w:rsidRDefault="005F60AE" w:rsidP="005F60AE">
            <w:pPr>
              <w:jc w:val="center"/>
              <w:rPr>
                <w:rFonts w:ascii="Arial" w:hAnsi="Arial" w:cs="Arial"/>
                <w:sz w:val="20"/>
                <w:szCs w:val="20"/>
              </w:rPr>
            </w:pPr>
            <w:r>
              <w:rPr>
                <w:rFonts w:ascii="Arial" w:hAnsi="Arial" w:cs="Arial"/>
                <w:sz w:val="20"/>
                <w:szCs w:val="20"/>
              </w:rPr>
              <w:t>2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2</w:t>
            </w:r>
          </w:p>
        </w:tc>
      </w:tr>
      <w:tr w:rsidR="005F60AE" w:rsidRPr="008D6931" w:rsidTr="001546E6">
        <w:tc>
          <w:tcPr>
            <w:tcW w:w="2802" w:type="dxa"/>
          </w:tcPr>
          <w:p w:rsidR="005F60AE" w:rsidRDefault="0031024A" w:rsidP="005F60AE">
            <w:pPr>
              <w:rPr>
                <w:rFonts w:ascii="Arial" w:hAnsi="Arial" w:cs="Arial"/>
                <w:sz w:val="20"/>
                <w:szCs w:val="20"/>
              </w:rPr>
            </w:pPr>
            <w:r>
              <w:rPr>
                <w:rFonts w:ascii="Arial" w:hAnsi="Arial" w:cs="Arial"/>
                <w:sz w:val="20"/>
                <w:szCs w:val="20"/>
              </w:rPr>
              <w:t>6.16 Disposiciones de activo f</w:t>
            </w:r>
            <w:r w:rsidR="005F60AE">
              <w:rPr>
                <w:rFonts w:ascii="Arial" w:hAnsi="Arial" w:cs="Arial"/>
                <w:sz w:val="20"/>
                <w:szCs w:val="20"/>
              </w:rPr>
              <w:t>ijo</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Activo fijo disponible en el Departamento de Recursos Materiales</w:t>
            </w:r>
          </w:p>
        </w:tc>
        <w:tc>
          <w:tcPr>
            <w:tcW w:w="2410" w:type="dxa"/>
          </w:tcPr>
          <w:p w:rsidR="005F60AE" w:rsidRDefault="00AE4C53" w:rsidP="005F60AE">
            <w:pPr>
              <w:jc w:val="center"/>
            </w:pPr>
            <w:r>
              <w:rPr>
                <w:rFonts w:ascii="Arial" w:hAnsi="Arial" w:cs="Arial"/>
                <w:sz w:val="20"/>
                <w:szCs w:val="20"/>
              </w:rPr>
              <w:t>2015</w:t>
            </w:r>
          </w:p>
        </w:tc>
        <w:tc>
          <w:tcPr>
            <w:tcW w:w="2126" w:type="dxa"/>
          </w:tcPr>
          <w:p w:rsidR="005F60AE" w:rsidRDefault="005F60AE" w:rsidP="005F60AE">
            <w:pPr>
              <w:jc w:val="center"/>
              <w:rPr>
                <w:rFonts w:ascii="Arial" w:hAnsi="Arial" w:cs="Arial"/>
                <w:sz w:val="20"/>
                <w:szCs w:val="20"/>
              </w:rPr>
            </w:pPr>
            <w:r>
              <w:rPr>
                <w:rFonts w:ascii="Arial" w:hAnsi="Arial" w:cs="Arial"/>
                <w:sz w:val="20"/>
                <w:szCs w:val="20"/>
              </w:rPr>
              <w:t>2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2</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6.17 Inventario físico y control de bienes muebles</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Detalle analítico de los activos fijos</w:t>
            </w:r>
            <w:r w:rsidR="00784974">
              <w:rPr>
                <w:rFonts w:ascii="Arial" w:hAnsi="Arial" w:cs="Arial"/>
                <w:sz w:val="20"/>
                <w:szCs w:val="20"/>
              </w:rPr>
              <w:t xml:space="preserve"> de la Junta Local Ejecutiva y juntas d</w:t>
            </w:r>
            <w:r>
              <w:rPr>
                <w:rFonts w:ascii="Arial" w:hAnsi="Arial" w:cs="Arial"/>
                <w:sz w:val="20"/>
                <w:szCs w:val="20"/>
              </w:rPr>
              <w:t xml:space="preserve">istritales </w:t>
            </w:r>
          </w:p>
        </w:tc>
        <w:tc>
          <w:tcPr>
            <w:tcW w:w="2410" w:type="dxa"/>
          </w:tcPr>
          <w:p w:rsidR="005F60AE" w:rsidRDefault="00AE4C53" w:rsidP="005F60AE">
            <w:pPr>
              <w:jc w:val="center"/>
            </w:pPr>
            <w:r>
              <w:rPr>
                <w:rFonts w:ascii="Arial" w:hAnsi="Arial" w:cs="Arial"/>
                <w:sz w:val="20"/>
                <w:szCs w:val="20"/>
              </w:rPr>
              <w:t>2015</w:t>
            </w:r>
          </w:p>
        </w:tc>
        <w:tc>
          <w:tcPr>
            <w:tcW w:w="2126" w:type="dxa"/>
          </w:tcPr>
          <w:p w:rsidR="005F60AE" w:rsidRDefault="005F60AE" w:rsidP="005F60AE">
            <w:pPr>
              <w:jc w:val="center"/>
              <w:rPr>
                <w:rFonts w:ascii="Arial" w:hAnsi="Arial" w:cs="Arial"/>
                <w:sz w:val="20"/>
                <w:szCs w:val="20"/>
              </w:rPr>
            </w:pPr>
            <w:r>
              <w:rPr>
                <w:rFonts w:ascii="Arial" w:hAnsi="Arial" w:cs="Arial"/>
                <w:sz w:val="20"/>
                <w:szCs w:val="20"/>
              </w:rPr>
              <w:t>4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2</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6.18 Inventario físico de bienes inmuebles</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Informes de verificación anual de inventario físico</w:t>
            </w:r>
            <w:r w:rsidR="00784974">
              <w:rPr>
                <w:rFonts w:ascii="Arial" w:hAnsi="Arial" w:cs="Arial"/>
                <w:sz w:val="20"/>
                <w:szCs w:val="20"/>
              </w:rPr>
              <w:t xml:space="preserve"> de la Junta Local Ejecutiva y j</w:t>
            </w:r>
            <w:r w:rsidR="00707C24">
              <w:rPr>
                <w:rFonts w:ascii="Arial" w:hAnsi="Arial" w:cs="Arial"/>
                <w:sz w:val="20"/>
                <w:szCs w:val="20"/>
              </w:rPr>
              <w:t>untas d</w:t>
            </w:r>
            <w:r>
              <w:rPr>
                <w:rFonts w:ascii="Arial" w:hAnsi="Arial" w:cs="Arial"/>
                <w:sz w:val="20"/>
                <w:szCs w:val="20"/>
              </w:rPr>
              <w:t>istritales</w:t>
            </w:r>
          </w:p>
        </w:tc>
        <w:tc>
          <w:tcPr>
            <w:tcW w:w="2410" w:type="dxa"/>
          </w:tcPr>
          <w:p w:rsidR="005F60AE" w:rsidRDefault="00AE4C53" w:rsidP="005F60AE">
            <w:pPr>
              <w:jc w:val="center"/>
            </w:pPr>
            <w:r>
              <w:rPr>
                <w:rFonts w:ascii="Arial" w:hAnsi="Arial" w:cs="Arial"/>
                <w:sz w:val="20"/>
                <w:szCs w:val="20"/>
              </w:rPr>
              <w:t>2015</w:t>
            </w:r>
          </w:p>
        </w:tc>
        <w:tc>
          <w:tcPr>
            <w:tcW w:w="2126" w:type="dxa"/>
          </w:tcPr>
          <w:p w:rsidR="005F60AE" w:rsidRDefault="005F60AE" w:rsidP="005F60AE">
            <w:pPr>
              <w:jc w:val="center"/>
              <w:rPr>
                <w:rFonts w:ascii="Arial" w:hAnsi="Arial" w:cs="Arial"/>
                <w:sz w:val="20"/>
                <w:szCs w:val="20"/>
              </w:rPr>
            </w:pPr>
            <w:r>
              <w:rPr>
                <w:rFonts w:ascii="Arial" w:hAnsi="Arial" w:cs="Arial"/>
                <w:sz w:val="20"/>
                <w:szCs w:val="20"/>
              </w:rPr>
              <w:t>2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3</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6.19  Almacenamiento, control y distribución de bienes muebles</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Documentos en donde se relacionan bienes existentes en almacén, distribuciones y/o entregas de los mismos</w:t>
            </w:r>
          </w:p>
        </w:tc>
        <w:tc>
          <w:tcPr>
            <w:tcW w:w="2410" w:type="dxa"/>
          </w:tcPr>
          <w:p w:rsidR="005F60AE" w:rsidRDefault="00AE4C53" w:rsidP="005F60AE">
            <w:pPr>
              <w:jc w:val="center"/>
            </w:pPr>
            <w:r>
              <w:rPr>
                <w:rFonts w:ascii="Arial" w:hAnsi="Arial" w:cs="Arial"/>
                <w:sz w:val="20"/>
                <w:szCs w:val="20"/>
              </w:rPr>
              <w:t>2015</w:t>
            </w:r>
          </w:p>
        </w:tc>
        <w:tc>
          <w:tcPr>
            <w:tcW w:w="2126" w:type="dxa"/>
          </w:tcPr>
          <w:p w:rsidR="005F60AE" w:rsidRDefault="005F60AE" w:rsidP="005F60AE">
            <w:pPr>
              <w:jc w:val="center"/>
              <w:rPr>
                <w:rFonts w:ascii="Arial" w:hAnsi="Arial" w:cs="Arial"/>
                <w:sz w:val="20"/>
                <w:szCs w:val="20"/>
              </w:rPr>
            </w:pPr>
            <w:r>
              <w:rPr>
                <w:rFonts w:ascii="Arial" w:hAnsi="Arial" w:cs="Arial"/>
                <w:sz w:val="20"/>
                <w:szCs w:val="20"/>
              </w:rPr>
              <w:t>2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3</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6.20 Disposiciones y sistemas de abastecimiento y almacenes</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Documentos que amparan las salidas d</w:t>
            </w:r>
            <w:r w:rsidR="00784974">
              <w:rPr>
                <w:rFonts w:ascii="Arial" w:hAnsi="Arial" w:cs="Arial"/>
                <w:sz w:val="20"/>
                <w:szCs w:val="20"/>
              </w:rPr>
              <w:t>e surtimiento a las diferentes o</w:t>
            </w:r>
            <w:r>
              <w:rPr>
                <w:rFonts w:ascii="Arial" w:hAnsi="Arial" w:cs="Arial"/>
                <w:sz w:val="20"/>
                <w:szCs w:val="20"/>
              </w:rPr>
              <w:t>ficinas</w:t>
            </w:r>
            <w:r w:rsidR="00784974">
              <w:rPr>
                <w:rFonts w:ascii="Arial" w:hAnsi="Arial" w:cs="Arial"/>
                <w:sz w:val="20"/>
                <w:szCs w:val="20"/>
              </w:rPr>
              <w:t xml:space="preserve"> de la Junta Local Ejecutiva y juntas d</w:t>
            </w:r>
            <w:r>
              <w:rPr>
                <w:rFonts w:ascii="Arial" w:hAnsi="Arial" w:cs="Arial"/>
                <w:sz w:val="20"/>
                <w:szCs w:val="20"/>
              </w:rPr>
              <w:t>istritales</w:t>
            </w:r>
          </w:p>
        </w:tc>
        <w:tc>
          <w:tcPr>
            <w:tcW w:w="2410" w:type="dxa"/>
          </w:tcPr>
          <w:p w:rsidR="005F60AE" w:rsidRDefault="00AE4C53" w:rsidP="005F60AE">
            <w:pPr>
              <w:jc w:val="center"/>
            </w:pPr>
            <w:r>
              <w:rPr>
                <w:rFonts w:ascii="Arial" w:hAnsi="Arial" w:cs="Arial"/>
                <w:sz w:val="20"/>
                <w:szCs w:val="20"/>
              </w:rPr>
              <w:t>2015</w:t>
            </w:r>
          </w:p>
        </w:tc>
        <w:tc>
          <w:tcPr>
            <w:tcW w:w="2126" w:type="dxa"/>
          </w:tcPr>
          <w:p w:rsidR="005F60AE" w:rsidRDefault="005F60AE" w:rsidP="005F60AE">
            <w:pPr>
              <w:jc w:val="center"/>
              <w:rPr>
                <w:rFonts w:ascii="Arial" w:hAnsi="Arial" w:cs="Arial"/>
                <w:sz w:val="20"/>
                <w:szCs w:val="20"/>
              </w:rPr>
            </w:pPr>
            <w:r>
              <w:rPr>
                <w:rFonts w:ascii="Arial" w:hAnsi="Arial" w:cs="Arial"/>
                <w:sz w:val="20"/>
                <w:szCs w:val="20"/>
              </w:rPr>
              <w:t>2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3</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6.23 Comités y subcomités de adquisiciones, arrendamientos y servicios</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Copia de actas de las sesione</w:t>
            </w:r>
            <w:r w:rsidR="000332B7">
              <w:rPr>
                <w:rFonts w:ascii="Arial" w:hAnsi="Arial" w:cs="Arial"/>
                <w:sz w:val="20"/>
                <w:szCs w:val="20"/>
              </w:rPr>
              <w:t>s realizadas por reuniones del s</w:t>
            </w:r>
            <w:r>
              <w:rPr>
                <w:rFonts w:ascii="Arial" w:hAnsi="Arial" w:cs="Arial"/>
                <w:sz w:val="20"/>
                <w:szCs w:val="20"/>
              </w:rPr>
              <w:t>ubcomité de adquisiciones arrendamientos y servicios</w:t>
            </w:r>
          </w:p>
        </w:tc>
        <w:tc>
          <w:tcPr>
            <w:tcW w:w="2410" w:type="dxa"/>
          </w:tcPr>
          <w:p w:rsidR="005F60AE" w:rsidRDefault="00AE4C53" w:rsidP="00AE4C53">
            <w:pPr>
              <w:jc w:val="center"/>
            </w:pPr>
            <w:r>
              <w:rPr>
                <w:rFonts w:ascii="Arial" w:hAnsi="Arial" w:cs="Arial"/>
                <w:sz w:val="20"/>
                <w:szCs w:val="20"/>
              </w:rPr>
              <w:t>2015</w:t>
            </w:r>
          </w:p>
        </w:tc>
        <w:tc>
          <w:tcPr>
            <w:tcW w:w="2126" w:type="dxa"/>
          </w:tcPr>
          <w:p w:rsidR="005F60AE" w:rsidRDefault="005F60AE" w:rsidP="005F60AE">
            <w:pPr>
              <w:jc w:val="center"/>
              <w:rPr>
                <w:rFonts w:ascii="Arial" w:hAnsi="Arial" w:cs="Arial"/>
                <w:sz w:val="20"/>
                <w:szCs w:val="20"/>
              </w:rPr>
            </w:pPr>
            <w:r>
              <w:rPr>
                <w:rFonts w:ascii="Arial" w:hAnsi="Arial" w:cs="Arial"/>
                <w:sz w:val="20"/>
                <w:szCs w:val="20"/>
              </w:rPr>
              <w:t>2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3</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7.3 Servicios básicos (energía eléctrica, agua, predial, etc.)</w:t>
            </w:r>
          </w:p>
        </w:tc>
        <w:tc>
          <w:tcPr>
            <w:tcW w:w="4394" w:type="dxa"/>
          </w:tcPr>
          <w:p w:rsidR="005F60AE" w:rsidRDefault="005F60AE" w:rsidP="000332B7">
            <w:pPr>
              <w:jc w:val="both"/>
              <w:rPr>
                <w:rFonts w:ascii="Arial" w:hAnsi="Arial" w:cs="Arial"/>
                <w:sz w:val="20"/>
                <w:szCs w:val="20"/>
              </w:rPr>
            </w:pPr>
            <w:r>
              <w:rPr>
                <w:rFonts w:ascii="Arial" w:hAnsi="Arial" w:cs="Arial"/>
                <w:sz w:val="20"/>
                <w:szCs w:val="20"/>
              </w:rPr>
              <w:t xml:space="preserve">Informes que detallan el servicios de energía eléctrica de la Junta Local Ejecutiva, </w:t>
            </w:r>
            <w:r w:rsidR="000332B7">
              <w:rPr>
                <w:rFonts w:ascii="Arial" w:hAnsi="Arial" w:cs="Arial"/>
                <w:sz w:val="20"/>
                <w:szCs w:val="20"/>
              </w:rPr>
              <w:t>juntas d</w:t>
            </w:r>
            <w:r>
              <w:rPr>
                <w:rFonts w:ascii="Arial" w:hAnsi="Arial" w:cs="Arial"/>
                <w:sz w:val="20"/>
                <w:szCs w:val="20"/>
              </w:rPr>
              <w:t>istritales y bodega</w:t>
            </w:r>
          </w:p>
        </w:tc>
        <w:tc>
          <w:tcPr>
            <w:tcW w:w="2410" w:type="dxa"/>
          </w:tcPr>
          <w:p w:rsidR="005F60AE" w:rsidRDefault="00AE4C53" w:rsidP="005F60AE">
            <w:pPr>
              <w:jc w:val="center"/>
            </w:pPr>
            <w:r>
              <w:rPr>
                <w:rFonts w:ascii="Arial" w:hAnsi="Arial" w:cs="Arial"/>
                <w:sz w:val="20"/>
                <w:szCs w:val="20"/>
              </w:rPr>
              <w:t>2015</w:t>
            </w:r>
          </w:p>
        </w:tc>
        <w:tc>
          <w:tcPr>
            <w:tcW w:w="2126" w:type="dxa"/>
          </w:tcPr>
          <w:p w:rsidR="005F60AE" w:rsidRDefault="005F60AE" w:rsidP="005F60AE">
            <w:pPr>
              <w:jc w:val="center"/>
              <w:rPr>
                <w:rFonts w:ascii="Arial" w:hAnsi="Arial" w:cs="Arial"/>
                <w:sz w:val="20"/>
                <w:szCs w:val="20"/>
              </w:rPr>
            </w:pPr>
            <w:r>
              <w:rPr>
                <w:rFonts w:ascii="Arial" w:hAnsi="Arial" w:cs="Arial"/>
                <w:sz w:val="20"/>
                <w:szCs w:val="20"/>
              </w:rPr>
              <w:t>2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3</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lastRenderedPageBreak/>
              <w:t>7.5 Servicios de seguridad y vigilancia</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Documentos referentes al servicio de seguridad y vigil</w:t>
            </w:r>
            <w:r w:rsidR="00E644CD">
              <w:rPr>
                <w:rFonts w:ascii="Arial" w:hAnsi="Arial" w:cs="Arial"/>
                <w:sz w:val="20"/>
                <w:szCs w:val="20"/>
              </w:rPr>
              <w:t>ancia contratado para las o</w:t>
            </w:r>
            <w:r>
              <w:rPr>
                <w:rFonts w:ascii="Arial" w:hAnsi="Arial" w:cs="Arial"/>
                <w:sz w:val="20"/>
                <w:szCs w:val="20"/>
              </w:rPr>
              <w:t>ficinas de la Vocalía del Registro Federal de Electores de la Junta Local Ejecutiva</w:t>
            </w:r>
          </w:p>
        </w:tc>
        <w:tc>
          <w:tcPr>
            <w:tcW w:w="2410" w:type="dxa"/>
          </w:tcPr>
          <w:p w:rsidR="005F60AE" w:rsidRDefault="005F60AE" w:rsidP="00AE4C53">
            <w:pPr>
              <w:jc w:val="center"/>
            </w:pPr>
            <w:r w:rsidRPr="00605C28">
              <w:rPr>
                <w:rFonts w:ascii="Arial" w:hAnsi="Arial" w:cs="Arial"/>
                <w:sz w:val="20"/>
                <w:szCs w:val="20"/>
              </w:rPr>
              <w:t>2015</w:t>
            </w:r>
          </w:p>
        </w:tc>
        <w:tc>
          <w:tcPr>
            <w:tcW w:w="2126" w:type="dxa"/>
          </w:tcPr>
          <w:p w:rsidR="005F60AE" w:rsidRDefault="005F60AE" w:rsidP="005F60AE">
            <w:pPr>
              <w:jc w:val="center"/>
              <w:rPr>
                <w:rFonts w:ascii="Arial" w:hAnsi="Arial" w:cs="Arial"/>
                <w:sz w:val="20"/>
                <w:szCs w:val="20"/>
              </w:rPr>
            </w:pPr>
            <w:r>
              <w:rPr>
                <w:rFonts w:ascii="Arial" w:hAnsi="Arial" w:cs="Arial"/>
                <w:sz w:val="20"/>
                <w:szCs w:val="20"/>
              </w:rPr>
              <w:t>2 Expedientes</w:t>
            </w:r>
          </w:p>
        </w:tc>
        <w:tc>
          <w:tcPr>
            <w:tcW w:w="2551" w:type="dxa"/>
          </w:tcPr>
          <w:p w:rsidR="005F60AE" w:rsidRPr="00811877" w:rsidRDefault="005F60AE" w:rsidP="00F6044B">
            <w:pPr>
              <w:jc w:val="center"/>
              <w:rPr>
                <w:rFonts w:ascii="Arial" w:hAnsi="Arial" w:cs="Arial"/>
                <w:sz w:val="20"/>
                <w:szCs w:val="20"/>
              </w:rPr>
            </w:pPr>
            <w:r>
              <w:rPr>
                <w:rFonts w:ascii="Arial" w:hAnsi="Arial" w:cs="Arial"/>
                <w:sz w:val="20"/>
                <w:szCs w:val="20"/>
              </w:rPr>
              <w:t>Archivero</w:t>
            </w:r>
            <w:r w:rsidR="00F6044B">
              <w:rPr>
                <w:rFonts w:ascii="Arial" w:hAnsi="Arial" w:cs="Arial"/>
                <w:sz w:val="20"/>
                <w:szCs w:val="20"/>
              </w:rPr>
              <w:t xml:space="preserve"> 1 gaveta 4</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7.6 Servicios de lavandería, limpieza, higiene y fumigación</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 xml:space="preserve">Documentos referentes al servicio de aseo y </w:t>
            </w:r>
            <w:r w:rsidR="00E644CD">
              <w:rPr>
                <w:rFonts w:ascii="Arial" w:hAnsi="Arial" w:cs="Arial"/>
                <w:sz w:val="20"/>
                <w:szCs w:val="20"/>
              </w:rPr>
              <w:t>limpieza contratado para las o</w:t>
            </w:r>
            <w:r>
              <w:rPr>
                <w:rFonts w:ascii="Arial" w:hAnsi="Arial" w:cs="Arial"/>
                <w:sz w:val="20"/>
                <w:szCs w:val="20"/>
              </w:rPr>
              <w:t>ficinas</w:t>
            </w:r>
            <w:r w:rsidR="00E644CD">
              <w:rPr>
                <w:rFonts w:ascii="Arial" w:hAnsi="Arial" w:cs="Arial"/>
                <w:sz w:val="20"/>
                <w:szCs w:val="20"/>
              </w:rPr>
              <w:t xml:space="preserve"> de la Junta Local Ejecutiva y oficinas d</w:t>
            </w:r>
            <w:r>
              <w:rPr>
                <w:rFonts w:ascii="Arial" w:hAnsi="Arial" w:cs="Arial"/>
                <w:sz w:val="20"/>
                <w:szCs w:val="20"/>
              </w:rPr>
              <w:t>istritales</w:t>
            </w:r>
          </w:p>
        </w:tc>
        <w:tc>
          <w:tcPr>
            <w:tcW w:w="2410" w:type="dxa"/>
          </w:tcPr>
          <w:p w:rsidR="005F60AE" w:rsidRDefault="005F60AE" w:rsidP="00AE4C53">
            <w:pPr>
              <w:jc w:val="center"/>
            </w:pPr>
            <w:r w:rsidRPr="00605C28">
              <w:rPr>
                <w:rFonts w:ascii="Arial" w:hAnsi="Arial" w:cs="Arial"/>
                <w:sz w:val="20"/>
                <w:szCs w:val="20"/>
              </w:rPr>
              <w:t>2015</w:t>
            </w:r>
          </w:p>
        </w:tc>
        <w:tc>
          <w:tcPr>
            <w:tcW w:w="2126" w:type="dxa"/>
          </w:tcPr>
          <w:p w:rsidR="005F60AE" w:rsidRDefault="005F60AE" w:rsidP="005F60AE">
            <w:pPr>
              <w:jc w:val="center"/>
              <w:rPr>
                <w:rFonts w:ascii="Arial" w:hAnsi="Arial" w:cs="Arial"/>
                <w:sz w:val="20"/>
                <w:szCs w:val="20"/>
              </w:rPr>
            </w:pPr>
            <w:r>
              <w:rPr>
                <w:rFonts w:ascii="Arial" w:hAnsi="Arial" w:cs="Arial"/>
                <w:sz w:val="20"/>
                <w:szCs w:val="20"/>
              </w:rPr>
              <w:t>2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4</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7.10 Servicios especializados en mensajería</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Documentos que amparan la compra de servicio de mensajería pre-pagado para envío de documentos oficiales</w:t>
            </w:r>
          </w:p>
        </w:tc>
        <w:tc>
          <w:tcPr>
            <w:tcW w:w="2410" w:type="dxa"/>
          </w:tcPr>
          <w:p w:rsidR="005F60AE" w:rsidRDefault="005F60AE" w:rsidP="00AE4C53">
            <w:pPr>
              <w:jc w:val="center"/>
            </w:pPr>
            <w:r w:rsidRPr="00605C28">
              <w:rPr>
                <w:rFonts w:ascii="Arial" w:hAnsi="Arial" w:cs="Arial"/>
                <w:sz w:val="20"/>
                <w:szCs w:val="20"/>
              </w:rPr>
              <w:t>2015</w:t>
            </w:r>
          </w:p>
        </w:tc>
        <w:tc>
          <w:tcPr>
            <w:tcW w:w="2126" w:type="dxa"/>
          </w:tcPr>
          <w:p w:rsidR="005F60AE" w:rsidRDefault="005F60AE" w:rsidP="005F60AE">
            <w:pPr>
              <w:jc w:val="center"/>
              <w:rPr>
                <w:rFonts w:ascii="Arial" w:hAnsi="Arial" w:cs="Arial"/>
                <w:sz w:val="20"/>
                <w:szCs w:val="20"/>
              </w:rPr>
            </w:pPr>
            <w:r>
              <w:rPr>
                <w:rFonts w:ascii="Arial" w:hAnsi="Arial" w:cs="Arial"/>
                <w:sz w:val="20"/>
                <w:szCs w:val="20"/>
              </w:rPr>
              <w:t>2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4</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7.11 Mantenimiento, conservación e instalación de mobiliario</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Solicitudes de mantenimiento, instalación de mobiliario y equipo</w:t>
            </w:r>
          </w:p>
        </w:tc>
        <w:tc>
          <w:tcPr>
            <w:tcW w:w="2410" w:type="dxa"/>
          </w:tcPr>
          <w:p w:rsidR="005F60AE" w:rsidRDefault="005F60AE" w:rsidP="00AE4C53">
            <w:pPr>
              <w:jc w:val="center"/>
            </w:pPr>
            <w:r w:rsidRPr="00605C28">
              <w:rPr>
                <w:rFonts w:ascii="Arial" w:hAnsi="Arial" w:cs="Arial"/>
                <w:sz w:val="20"/>
                <w:szCs w:val="20"/>
              </w:rPr>
              <w:t>2015</w:t>
            </w:r>
          </w:p>
        </w:tc>
        <w:tc>
          <w:tcPr>
            <w:tcW w:w="2126" w:type="dxa"/>
          </w:tcPr>
          <w:p w:rsidR="005F60AE" w:rsidRDefault="005F60AE" w:rsidP="005F60AE">
            <w:pPr>
              <w:jc w:val="center"/>
              <w:rPr>
                <w:rFonts w:ascii="Arial" w:hAnsi="Arial" w:cs="Arial"/>
                <w:sz w:val="20"/>
                <w:szCs w:val="20"/>
              </w:rPr>
            </w:pPr>
            <w:r>
              <w:rPr>
                <w:rFonts w:ascii="Arial" w:hAnsi="Arial" w:cs="Arial"/>
                <w:sz w:val="20"/>
                <w:szCs w:val="20"/>
              </w:rPr>
              <w:t>2 Expedientes</w:t>
            </w:r>
          </w:p>
        </w:tc>
        <w:tc>
          <w:tcPr>
            <w:tcW w:w="2551" w:type="dxa"/>
          </w:tcPr>
          <w:p w:rsidR="005F60AE" w:rsidRDefault="00F6044B" w:rsidP="00F6044B">
            <w:pPr>
              <w:jc w:val="center"/>
              <w:rPr>
                <w:rFonts w:ascii="Arial" w:hAnsi="Arial" w:cs="Arial"/>
                <w:sz w:val="20"/>
                <w:szCs w:val="20"/>
              </w:rPr>
            </w:pPr>
            <w:r>
              <w:rPr>
                <w:rFonts w:ascii="Arial" w:hAnsi="Arial" w:cs="Arial"/>
                <w:sz w:val="20"/>
                <w:szCs w:val="20"/>
              </w:rPr>
              <w:t>Archivero 1 gaveta 4</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7.13 Control de parque vehicular</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Expedientes que contienen copia del seguro vehicular, bitácoras de mantenimiento, pago de impuestos, derechos y servicios vehiculares de las unidades utilizadas en la Junta Local Ejecutiva</w:t>
            </w:r>
          </w:p>
        </w:tc>
        <w:tc>
          <w:tcPr>
            <w:tcW w:w="2410" w:type="dxa"/>
          </w:tcPr>
          <w:p w:rsidR="005F60AE" w:rsidRDefault="005F60AE" w:rsidP="00AE4C53">
            <w:pPr>
              <w:jc w:val="center"/>
            </w:pPr>
            <w:r w:rsidRPr="00605C28">
              <w:rPr>
                <w:rFonts w:ascii="Arial" w:hAnsi="Arial" w:cs="Arial"/>
                <w:sz w:val="20"/>
                <w:szCs w:val="20"/>
              </w:rPr>
              <w:t>2015</w:t>
            </w:r>
          </w:p>
        </w:tc>
        <w:tc>
          <w:tcPr>
            <w:tcW w:w="2126" w:type="dxa"/>
          </w:tcPr>
          <w:p w:rsidR="005F60AE" w:rsidRDefault="005F60AE" w:rsidP="00CB5E6C">
            <w:pPr>
              <w:jc w:val="center"/>
              <w:rPr>
                <w:rFonts w:ascii="Arial" w:hAnsi="Arial" w:cs="Arial"/>
                <w:sz w:val="20"/>
                <w:szCs w:val="20"/>
              </w:rPr>
            </w:pPr>
            <w:bookmarkStart w:id="0" w:name="_GoBack"/>
            <w:bookmarkEnd w:id="0"/>
            <w:r>
              <w:rPr>
                <w:rFonts w:ascii="Arial" w:hAnsi="Arial" w:cs="Arial"/>
                <w:sz w:val="20"/>
                <w:szCs w:val="20"/>
              </w:rPr>
              <w:t>36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4</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7.14 Vales de combustible</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Copia de facturas con sus respectivos vales de gasolina, que amparan combustible pre-pagado así como la asignación por vehículo</w:t>
            </w:r>
          </w:p>
        </w:tc>
        <w:tc>
          <w:tcPr>
            <w:tcW w:w="2410" w:type="dxa"/>
          </w:tcPr>
          <w:p w:rsidR="005F60AE" w:rsidRDefault="00AE4C53" w:rsidP="005F60AE">
            <w:pPr>
              <w:jc w:val="center"/>
            </w:pPr>
            <w:r>
              <w:rPr>
                <w:rFonts w:ascii="Arial" w:hAnsi="Arial" w:cs="Arial"/>
                <w:sz w:val="20"/>
                <w:szCs w:val="20"/>
              </w:rPr>
              <w:t>2015</w:t>
            </w:r>
          </w:p>
        </w:tc>
        <w:tc>
          <w:tcPr>
            <w:tcW w:w="2126" w:type="dxa"/>
          </w:tcPr>
          <w:p w:rsidR="005F60AE" w:rsidRDefault="005F60AE" w:rsidP="00A71E6D">
            <w:pPr>
              <w:jc w:val="center"/>
              <w:rPr>
                <w:rFonts w:ascii="Arial" w:hAnsi="Arial" w:cs="Arial"/>
                <w:sz w:val="20"/>
                <w:szCs w:val="20"/>
              </w:rPr>
            </w:pPr>
            <w:r>
              <w:rPr>
                <w:rFonts w:ascii="Arial" w:hAnsi="Arial" w:cs="Arial"/>
                <w:sz w:val="20"/>
                <w:szCs w:val="20"/>
              </w:rPr>
              <w:t>4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4</w:t>
            </w:r>
          </w:p>
        </w:tc>
      </w:tr>
      <w:tr w:rsidR="005F60AE" w:rsidRPr="008D6931" w:rsidTr="001546E6">
        <w:tc>
          <w:tcPr>
            <w:tcW w:w="2802" w:type="dxa"/>
          </w:tcPr>
          <w:p w:rsidR="005F60AE" w:rsidRDefault="005F60AE" w:rsidP="005F60AE">
            <w:pPr>
              <w:rPr>
                <w:rFonts w:ascii="Arial" w:hAnsi="Arial" w:cs="Arial"/>
                <w:sz w:val="20"/>
                <w:szCs w:val="20"/>
              </w:rPr>
            </w:pPr>
            <w:r>
              <w:rPr>
                <w:rFonts w:ascii="Arial" w:hAnsi="Arial" w:cs="Arial"/>
                <w:sz w:val="20"/>
                <w:szCs w:val="20"/>
              </w:rPr>
              <w:t>7.15 Control y servicios de auditorios y salas</w:t>
            </w:r>
          </w:p>
        </w:tc>
        <w:tc>
          <w:tcPr>
            <w:tcW w:w="4394" w:type="dxa"/>
          </w:tcPr>
          <w:p w:rsidR="005F60AE" w:rsidRDefault="005F60AE" w:rsidP="005F60AE">
            <w:pPr>
              <w:jc w:val="both"/>
              <w:rPr>
                <w:rFonts w:ascii="Arial" w:hAnsi="Arial" w:cs="Arial"/>
                <w:sz w:val="20"/>
                <w:szCs w:val="20"/>
              </w:rPr>
            </w:pPr>
            <w:r>
              <w:rPr>
                <w:rFonts w:ascii="Arial" w:hAnsi="Arial" w:cs="Arial"/>
                <w:sz w:val="20"/>
                <w:szCs w:val="20"/>
              </w:rPr>
              <w:t>Documentos de solicitud para uso de la sala de juntas de la Junta Local Ejecutiva, enviadas por las diferentes áreas</w:t>
            </w:r>
          </w:p>
        </w:tc>
        <w:tc>
          <w:tcPr>
            <w:tcW w:w="2410" w:type="dxa"/>
          </w:tcPr>
          <w:p w:rsidR="005F60AE" w:rsidRDefault="005F60AE" w:rsidP="00AE4C53">
            <w:pPr>
              <w:jc w:val="center"/>
            </w:pPr>
            <w:r w:rsidRPr="00605C28">
              <w:rPr>
                <w:rFonts w:ascii="Arial" w:hAnsi="Arial" w:cs="Arial"/>
                <w:sz w:val="20"/>
                <w:szCs w:val="20"/>
              </w:rPr>
              <w:t>2015</w:t>
            </w:r>
          </w:p>
        </w:tc>
        <w:tc>
          <w:tcPr>
            <w:tcW w:w="2126" w:type="dxa"/>
          </w:tcPr>
          <w:p w:rsidR="005F60AE" w:rsidRDefault="005F60AE" w:rsidP="005F60AE">
            <w:pPr>
              <w:jc w:val="center"/>
              <w:rPr>
                <w:rFonts w:ascii="Arial" w:hAnsi="Arial" w:cs="Arial"/>
                <w:sz w:val="20"/>
                <w:szCs w:val="20"/>
              </w:rPr>
            </w:pPr>
            <w:r>
              <w:rPr>
                <w:rFonts w:ascii="Arial" w:hAnsi="Arial" w:cs="Arial"/>
                <w:sz w:val="20"/>
                <w:szCs w:val="20"/>
              </w:rPr>
              <w:t>2 Expedientes</w:t>
            </w:r>
          </w:p>
        </w:tc>
        <w:tc>
          <w:tcPr>
            <w:tcW w:w="2551" w:type="dxa"/>
          </w:tcPr>
          <w:p w:rsidR="005F60AE" w:rsidRPr="00811877" w:rsidRDefault="00F6044B" w:rsidP="00F6044B">
            <w:pPr>
              <w:jc w:val="center"/>
              <w:rPr>
                <w:rFonts w:ascii="Arial" w:hAnsi="Arial" w:cs="Arial"/>
                <w:sz w:val="20"/>
                <w:szCs w:val="20"/>
              </w:rPr>
            </w:pPr>
            <w:r>
              <w:rPr>
                <w:rFonts w:ascii="Arial" w:hAnsi="Arial" w:cs="Arial"/>
                <w:sz w:val="20"/>
                <w:szCs w:val="20"/>
              </w:rPr>
              <w:t>Archivero 1 gaveta 4</w:t>
            </w:r>
          </w:p>
        </w:tc>
      </w:tr>
      <w:tr w:rsidR="005F60AE" w:rsidRPr="008D6931" w:rsidTr="007B6EAE">
        <w:tc>
          <w:tcPr>
            <w:tcW w:w="14283" w:type="dxa"/>
            <w:gridSpan w:val="5"/>
            <w:tcBorders>
              <w:top w:val="single" w:sz="4" w:space="0" w:color="auto"/>
              <w:left w:val="single" w:sz="4" w:space="0" w:color="auto"/>
              <w:bottom w:val="single" w:sz="4" w:space="0" w:color="auto"/>
              <w:right w:val="single" w:sz="4" w:space="0" w:color="auto"/>
            </w:tcBorders>
          </w:tcPr>
          <w:p w:rsidR="005F60AE" w:rsidRPr="007B6EAE" w:rsidRDefault="005F60AE" w:rsidP="005F60AE">
            <w:pPr>
              <w:spacing w:after="0" w:line="240" w:lineRule="auto"/>
              <w:jc w:val="center"/>
              <w:rPr>
                <w:rFonts w:ascii="Arial" w:eastAsia="Times New Roman" w:hAnsi="Arial" w:cs="Arial"/>
                <w:b/>
                <w:sz w:val="24"/>
                <w:szCs w:val="24"/>
                <w:lang w:eastAsia="es-ES"/>
              </w:rPr>
            </w:pPr>
            <w:r w:rsidRPr="007B6EAE">
              <w:rPr>
                <w:rFonts w:ascii="Arial" w:eastAsia="Times New Roman" w:hAnsi="Arial" w:cs="Arial"/>
                <w:b/>
                <w:sz w:val="24"/>
                <w:szCs w:val="24"/>
                <w:lang w:eastAsia="es-ES"/>
              </w:rPr>
              <w:t>VOCALÍA DE ORGANIZACIÓ</w:t>
            </w:r>
            <w:r>
              <w:rPr>
                <w:rFonts w:ascii="Arial" w:eastAsia="Times New Roman" w:hAnsi="Arial" w:cs="Arial"/>
                <w:b/>
                <w:sz w:val="24"/>
                <w:szCs w:val="24"/>
                <w:lang w:eastAsia="es-ES"/>
              </w:rPr>
              <w:t>N</w:t>
            </w:r>
            <w:r w:rsidRPr="007B6EAE">
              <w:rPr>
                <w:rFonts w:ascii="Arial" w:eastAsia="Times New Roman" w:hAnsi="Arial" w:cs="Arial"/>
                <w:b/>
                <w:sz w:val="24"/>
                <w:szCs w:val="24"/>
                <w:lang w:eastAsia="es-ES"/>
              </w:rPr>
              <w:t xml:space="preserve"> ELECTORAL</w:t>
            </w: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rPr>
                <w:rFonts w:ascii="Arial" w:eastAsia="Times New Roman" w:hAnsi="Arial" w:cs="Arial"/>
                <w:sz w:val="20"/>
                <w:szCs w:val="20"/>
                <w:lang w:eastAsia="es-ES"/>
              </w:rPr>
            </w:pPr>
            <w:r w:rsidRPr="00B0352A">
              <w:rPr>
                <w:rFonts w:ascii="Arial" w:eastAsia="Times New Roman" w:hAnsi="Arial" w:cs="Arial"/>
                <w:sz w:val="20"/>
                <w:szCs w:val="20"/>
                <w:lang w:eastAsia="es-ES"/>
              </w:rPr>
              <w:t xml:space="preserve">1.5 Legislación/ Convenios y tratados internacionales.  </w:t>
            </w:r>
          </w:p>
          <w:p w:rsidR="005F60AE" w:rsidRPr="00B0352A" w:rsidRDefault="005F60AE" w:rsidP="005F60AE">
            <w:pPr>
              <w:spacing w:after="0" w:line="240" w:lineRule="auto"/>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rPr>
                <w:rFonts w:ascii="Arial" w:eastAsia="Times New Roman" w:hAnsi="Arial" w:cs="Arial"/>
                <w:sz w:val="20"/>
                <w:szCs w:val="20"/>
                <w:lang w:eastAsia="es-ES"/>
              </w:rPr>
            </w:pPr>
            <w:r w:rsidRPr="00B0352A">
              <w:rPr>
                <w:rFonts w:ascii="Arial" w:eastAsia="Times New Roman" w:hAnsi="Arial" w:cs="Arial"/>
                <w:sz w:val="20"/>
                <w:szCs w:val="20"/>
                <w:lang w:eastAsia="es-ES"/>
              </w:rPr>
              <w:t>Convenio de colaboración S</w:t>
            </w:r>
            <w:r w:rsidR="006C2538">
              <w:rPr>
                <w:rFonts w:ascii="Arial" w:eastAsia="Times New Roman" w:hAnsi="Arial" w:cs="Arial"/>
                <w:sz w:val="20"/>
                <w:szCs w:val="20"/>
                <w:lang w:eastAsia="es-ES"/>
              </w:rPr>
              <w:t>ecretaría de Educación de Gobierno del Estado</w:t>
            </w:r>
            <w:r w:rsidRPr="00B0352A">
              <w:rPr>
                <w:rFonts w:ascii="Arial" w:eastAsia="Times New Roman" w:hAnsi="Arial" w:cs="Arial"/>
                <w:sz w:val="20"/>
                <w:szCs w:val="20"/>
                <w:lang w:eastAsia="es-ES"/>
              </w:rPr>
              <w:t>/I</w:t>
            </w:r>
            <w:r w:rsidR="006C2538">
              <w:rPr>
                <w:rFonts w:ascii="Arial" w:eastAsia="Times New Roman" w:hAnsi="Arial" w:cs="Arial"/>
                <w:sz w:val="20"/>
                <w:szCs w:val="20"/>
                <w:lang w:eastAsia="es-ES"/>
              </w:rPr>
              <w:t xml:space="preserve">nstituto </w:t>
            </w:r>
            <w:r w:rsidRPr="00B0352A">
              <w:rPr>
                <w:rFonts w:ascii="Arial" w:eastAsia="Times New Roman" w:hAnsi="Arial" w:cs="Arial"/>
                <w:sz w:val="20"/>
                <w:szCs w:val="20"/>
                <w:lang w:eastAsia="es-ES"/>
              </w:rPr>
              <w:t>N</w:t>
            </w:r>
            <w:r w:rsidR="006C2538">
              <w:rPr>
                <w:rFonts w:ascii="Arial" w:eastAsia="Times New Roman" w:hAnsi="Arial" w:cs="Arial"/>
                <w:sz w:val="20"/>
                <w:szCs w:val="20"/>
                <w:lang w:eastAsia="es-ES"/>
              </w:rPr>
              <w:t xml:space="preserve">acional </w:t>
            </w:r>
            <w:r w:rsidRPr="00B0352A">
              <w:rPr>
                <w:rFonts w:ascii="Arial" w:eastAsia="Times New Roman" w:hAnsi="Arial" w:cs="Arial"/>
                <w:sz w:val="20"/>
                <w:szCs w:val="20"/>
                <w:lang w:eastAsia="es-ES"/>
              </w:rPr>
              <w:t>E</w:t>
            </w:r>
            <w:r w:rsidR="006C2538">
              <w:rPr>
                <w:rFonts w:ascii="Arial" w:eastAsia="Times New Roman" w:hAnsi="Arial" w:cs="Arial"/>
                <w:sz w:val="20"/>
                <w:szCs w:val="20"/>
                <w:lang w:eastAsia="es-ES"/>
              </w:rPr>
              <w:t>lectoral</w:t>
            </w:r>
            <w:r w:rsidR="00E644CD">
              <w:rPr>
                <w:rFonts w:ascii="Arial" w:eastAsia="Times New Roman" w:hAnsi="Arial" w:cs="Arial"/>
                <w:sz w:val="20"/>
                <w:szCs w:val="20"/>
                <w:lang w:eastAsia="es-ES"/>
              </w:rPr>
              <w:t xml:space="preserve"> (copias e i</w:t>
            </w:r>
            <w:r w:rsidRPr="00B0352A">
              <w:rPr>
                <w:rFonts w:ascii="Arial" w:eastAsia="Times New Roman" w:hAnsi="Arial" w:cs="Arial"/>
                <w:sz w:val="20"/>
                <w:szCs w:val="20"/>
                <w:lang w:eastAsia="es-ES"/>
              </w:rPr>
              <w:t xml:space="preserve">nformación no confidencial)  </w:t>
            </w:r>
          </w:p>
          <w:p w:rsidR="005F60AE" w:rsidRPr="00B0352A" w:rsidRDefault="005F60AE" w:rsidP="005F60AE">
            <w:pPr>
              <w:spacing w:after="0" w:line="240" w:lineRule="auto"/>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5F60AE" w:rsidP="00AE4C53">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 xml:space="preserve">Archivero 1, </w:t>
            </w:r>
            <w:r w:rsidR="00363A94">
              <w:rPr>
                <w:rFonts w:ascii="Arial" w:hAnsi="Arial" w:cs="Arial"/>
                <w:sz w:val="20"/>
                <w:szCs w:val="20"/>
              </w:rPr>
              <w:t>c</w:t>
            </w:r>
            <w:r w:rsidRPr="00B0352A">
              <w:rPr>
                <w:rFonts w:ascii="Arial" w:hAnsi="Arial" w:cs="Arial"/>
                <w:sz w:val="20"/>
                <w:szCs w:val="20"/>
              </w:rPr>
              <w:t>ajón 3</w:t>
            </w:r>
          </w:p>
          <w:p w:rsidR="005F60AE" w:rsidRPr="00B0352A" w:rsidRDefault="005F60AE" w:rsidP="005F60AE">
            <w:pPr>
              <w:spacing w:after="0" w:line="240" w:lineRule="auto"/>
              <w:jc w:val="center"/>
              <w:rPr>
                <w:rFonts w:ascii="Arial" w:eastAsia="Times New Roman" w:hAnsi="Arial" w:cs="Arial"/>
                <w:sz w:val="20"/>
                <w:szCs w:val="20"/>
                <w:lang w:eastAsia="es-ES"/>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rPr>
                <w:rFonts w:ascii="Arial" w:eastAsia="Times New Roman" w:hAnsi="Arial" w:cs="Arial"/>
                <w:sz w:val="20"/>
                <w:szCs w:val="20"/>
                <w:lang w:eastAsia="es-ES"/>
              </w:rPr>
            </w:pPr>
            <w:r w:rsidRPr="00B0352A">
              <w:rPr>
                <w:rFonts w:ascii="Arial" w:eastAsia="Times New Roman" w:hAnsi="Arial" w:cs="Arial"/>
                <w:sz w:val="20"/>
                <w:szCs w:val="20"/>
                <w:lang w:eastAsia="es-ES"/>
              </w:rPr>
              <w:lastRenderedPageBreak/>
              <w:t xml:space="preserve">4.6 </w:t>
            </w:r>
            <w:r w:rsidRPr="00B0352A">
              <w:rPr>
                <w:rFonts w:ascii="Arial" w:hAnsi="Arial" w:cs="Arial"/>
                <w:sz w:val="20"/>
                <w:szCs w:val="20"/>
              </w:rPr>
              <w:t xml:space="preserve">Recursos humanos/ Reclutamiento y selección de personal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Contratación de personal  </w:t>
            </w:r>
          </w:p>
          <w:p w:rsidR="005F60AE" w:rsidRPr="00B0352A" w:rsidRDefault="005F60AE" w:rsidP="005F60AE">
            <w:pPr>
              <w:spacing w:after="0" w:line="240" w:lineRule="auto"/>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AE4C53" w:rsidP="00AE4C5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 xml:space="preserve">Archivero 1, </w:t>
            </w:r>
            <w:r w:rsidR="00363A94">
              <w:rPr>
                <w:rFonts w:ascii="Arial" w:hAnsi="Arial" w:cs="Arial"/>
                <w:sz w:val="20"/>
                <w:szCs w:val="20"/>
              </w:rPr>
              <w:t>c</w:t>
            </w:r>
            <w:r w:rsidRPr="00B0352A">
              <w:rPr>
                <w:rFonts w:ascii="Arial" w:hAnsi="Arial" w:cs="Arial"/>
                <w:sz w:val="20"/>
                <w:szCs w:val="20"/>
              </w:rPr>
              <w:t>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rPr>
                <w:rFonts w:ascii="Arial" w:eastAsia="Times New Roman" w:hAnsi="Arial" w:cs="Arial"/>
                <w:sz w:val="20"/>
                <w:szCs w:val="20"/>
                <w:lang w:eastAsia="es-ES"/>
              </w:rPr>
            </w:pPr>
            <w:r w:rsidRPr="00B0352A">
              <w:rPr>
                <w:rFonts w:ascii="Arial" w:eastAsia="Times New Roman" w:hAnsi="Arial" w:cs="Arial"/>
                <w:sz w:val="20"/>
                <w:szCs w:val="20"/>
                <w:lang w:eastAsia="es-ES"/>
              </w:rPr>
              <w:t xml:space="preserve">5.15 </w:t>
            </w:r>
            <w:r w:rsidRPr="00B0352A">
              <w:rPr>
                <w:rFonts w:ascii="Arial" w:hAnsi="Arial" w:cs="Arial"/>
                <w:sz w:val="20"/>
                <w:szCs w:val="20"/>
              </w:rPr>
              <w:t xml:space="preserve">Recursos financieros/ Transferencias de presupuesto </w:t>
            </w:r>
          </w:p>
          <w:p w:rsidR="005F60AE" w:rsidRPr="00B0352A" w:rsidRDefault="005F60AE" w:rsidP="005F60AE">
            <w:pPr>
              <w:spacing w:after="0" w:line="240" w:lineRule="auto"/>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B4713E">
            <w:pPr>
              <w:rPr>
                <w:rFonts w:ascii="Arial" w:hAnsi="Arial" w:cs="Arial"/>
                <w:sz w:val="20"/>
                <w:szCs w:val="20"/>
              </w:rPr>
            </w:pPr>
            <w:r w:rsidRPr="00B0352A">
              <w:rPr>
                <w:rFonts w:ascii="Arial" w:hAnsi="Arial" w:cs="Arial"/>
                <w:sz w:val="20"/>
                <w:szCs w:val="20"/>
              </w:rPr>
              <w:t xml:space="preserve">Cumplimiento de entrega de documentación y materiales electorales de los </w:t>
            </w:r>
            <w:r w:rsidR="00B4713E">
              <w:rPr>
                <w:rFonts w:ascii="Arial" w:hAnsi="Arial" w:cs="Arial"/>
                <w:sz w:val="20"/>
                <w:szCs w:val="20"/>
              </w:rPr>
              <w:t>Presidentes de Mesa Directiva de Casilla</w:t>
            </w:r>
            <w:r w:rsidRPr="00B0352A">
              <w:rPr>
                <w:rFonts w:ascii="Arial" w:hAnsi="Arial" w:cs="Arial"/>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AE4C53"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 xml:space="preserve">Archivero 1, </w:t>
            </w:r>
            <w:r w:rsidR="00363A94">
              <w:rPr>
                <w:rFonts w:ascii="Arial" w:hAnsi="Arial" w:cs="Arial"/>
                <w:sz w:val="20"/>
                <w:szCs w:val="20"/>
              </w:rPr>
              <w:t>c</w:t>
            </w:r>
            <w:r w:rsidRPr="00B0352A">
              <w:rPr>
                <w:rFonts w:ascii="Arial" w:hAnsi="Arial" w:cs="Arial"/>
                <w:sz w:val="20"/>
                <w:szCs w:val="20"/>
              </w:rPr>
              <w:t>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rPr>
                <w:rFonts w:ascii="Arial" w:eastAsia="Times New Roman" w:hAnsi="Arial" w:cs="Arial"/>
                <w:sz w:val="20"/>
                <w:szCs w:val="20"/>
                <w:lang w:eastAsia="es-ES"/>
              </w:rPr>
            </w:pPr>
            <w:r w:rsidRPr="00B0352A">
              <w:rPr>
                <w:rFonts w:ascii="Arial" w:eastAsia="Times New Roman" w:hAnsi="Arial" w:cs="Arial"/>
                <w:sz w:val="20"/>
                <w:szCs w:val="20"/>
                <w:lang w:eastAsia="es-ES"/>
              </w:rPr>
              <w:t xml:space="preserve">6.15 </w:t>
            </w:r>
            <w:r w:rsidRPr="00B0352A">
              <w:rPr>
                <w:rFonts w:ascii="Arial" w:hAnsi="Arial" w:cs="Arial"/>
                <w:sz w:val="20"/>
                <w:szCs w:val="20"/>
              </w:rPr>
              <w:t xml:space="preserve">Recursos materiales y obra pública/ Arrendamientos </w:t>
            </w:r>
          </w:p>
          <w:p w:rsidR="005F60AE" w:rsidRPr="00B0352A" w:rsidRDefault="005F60AE" w:rsidP="005F60AE">
            <w:pPr>
              <w:spacing w:after="0" w:line="240" w:lineRule="auto"/>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0E5CA5" w:rsidP="005F60AE">
            <w:pPr>
              <w:rPr>
                <w:rFonts w:ascii="Arial" w:hAnsi="Arial" w:cs="Arial"/>
                <w:sz w:val="20"/>
                <w:szCs w:val="20"/>
              </w:rPr>
            </w:pPr>
            <w:r>
              <w:rPr>
                <w:rFonts w:ascii="Arial" w:hAnsi="Arial" w:cs="Arial"/>
                <w:sz w:val="20"/>
                <w:szCs w:val="20"/>
              </w:rPr>
              <w:t>Documentos relacionados con el i</w:t>
            </w:r>
            <w:r w:rsidR="005F60AE" w:rsidRPr="00B0352A">
              <w:rPr>
                <w:rFonts w:ascii="Arial" w:hAnsi="Arial" w:cs="Arial"/>
                <w:sz w:val="20"/>
                <w:szCs w:val="20"/>
              </w:rPr>
              <w:t xml:space="preserve">nmueble de la Junta Local Ejecutiva de San Luis Potosí.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 xml:space="preserve">Archivero 1, </w:t>
            </w:r>
            <w:r w:rsidR="00363A94">
              <w:rPr>
                <w:rFonts w:ascii="Arial" w:hAnsi="Arial" w:cs="Arial"/>
                <w:sz w:val="20"/>
                <w:szCs w:val="20"/>
              </w:rPr>
              <w:t>c</w:t>
            </w:r>
            <w:r w:rsidRPr="00B0352A">
              <w:rPr>
                <w:rFonts w:ascii="Arial" w:hAnsi="Arial" w:cs="Arial"/>
                <w:sz w:val="20"/>
                <w:szCs w:val="20"/>
              </w:rPr>
              <w:t>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6.23 Recursos materiales y obra pública/ Comités y subcomités de adquisiciones, arrendamientos y servicios.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8A0566">
            <w:pPr>
              <w:spacing w:after="0" w:line="240" w:lineRule="auto"/>
              <w:rPr>
                <w:rFonts w:ascii="Arial" w:eastAsia="Times New Roman" w:hAnsi="Arial" w:cs="Arial"/>
                <w:sz w:val="20"/>
                <w:szCs w:val="20"/>
                <w:lang w:eastAsia="es-ES"/>
              </w:rPr>
            </w:pPr>
            <w:r w:rsidRPr="00B0352A">
              <w:rPr>
                <w:rFonts w:ascii="Arial" w:eastAsia="Times New Roman" w:hAnsi="Arial" w:cs="Arial"/>
                <w:sz w:val="20"/>
                <w:szCs w:val="20"/>
                <w:lang w:eastAsia="es-ES"/>
              </w:rPr>
              <w:t>Subcomité Técnico Interno para l</w:t>
            </w:r>
            <w:r w:rsidR="000E5CA5">
              <w:rPr>
                <w:rFonts w:ascii="Arial" w:eastAsia="Times New Roman" w:hAnsi="Arial" w:cs="Arial"/>
                <w:sz w:val="20"/>
                <w:szCs w:val="20"/>
                <w:lang w:eastAsia="es-ES"/>
              </w:rPr>
              <w:t>a administración de d</w:t>
            </w:r>
            <w:r w:rsidR="008A0566">
              <w:rPr>
                <w:rFonts w:ascii="Arial" w:eastAsia="Times New Roman" w:hAnsi="Arial" w:cs="Arial"/>
                <w:sz w:val="20"/>
                <w:szCs w:val="20"/>
                <w:lang w:eastAsia="es-ES"/>
              </w:rPr>
              <w:t>ocumentos</w:t>
            </w:r>
            <w:r w:rsidR="000E5CA5">
              <w:rPr>
                <w:rFonts w:ascii="Arial" w:eastAsia="Times New Roman" w:hAnsi="Arial" w:cs="Arial"/>
                <w:sz w:val="20"/>
                <w:szCs w:val="20"/>
                <w:lang w:eastAsia="es-ES"/>
              </w:rPr>
              <w:t xml:space="preserve"> (copias e i</w:t>
            </w:r>
            <w:r w:rsidRPr="00B0352A">
              <w:rPr>
                <w:rFonts w:ascii="Arial" w:eastAsia="Times New Roman" w:hAnsi="Arial" w:cs="Arial"/>
                <w:sz w:val="20"/>
                <w:szCs w:val="20"/>
                <w:lang w:eastAsia="es-ES"/>
              </w:rPr>
              <w:t>nformación no confidencial)</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 xml:space="preserve">Archivero 1, </w:t>
            </w:r>
            <w:r w:rsidR="00363A94">
              <w:rPr>
                <w:rFonts w:ascii="Arial" w:hAnsi="Arial" w:cs="Arial"/>
                <w:sz w:val="20"/>
                <w:szCs w:val="20"/>
              </w:rPr>
              <w:t>c</w:t>
            </w:r>
            <w:r w:rsidRPr="00B0352A">
              <w:rPr>
                <w:rFonts w:ascii="Arial" w:hAnsi="Arial" w:cs="Arial"/>
                <w:sz w:val="20"/>
                <w:szCs w:val="20"/>
              </w:rPr>
              <w:t>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rPr>
                <w:rFonts w:ascii="Arial" w:eastAsia="Times New Roman" w:hAnsi="Arial" w:cs="Arial"/>
                <w:sz w:val="20"/>
                <w:szCs w:val="20"/>
                <w:lang w:eastAsia="es-ES"/>
              </w:rPr>
            </w:pPr>
            <w:r w:rsidRPr="00B0352A">
              <w:rPr>
                <w:rFonts w:ascii="Arial" w:eastAsia="Times New Roman" w:hAnsi="Arial" w:cs="Arial"/>
                <w:sz w:val="20"/>
                <w:szCs w:val="20"/>
                <w:lang w:eastAsia="es-ES"/>
              </w:rPr>
              <w:t>8.17 Tecnologías y servicios de la información/ administración y servicios de archivo</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Arc</w:t>
            </w:r>
            <w:r w:rsidR="00142BF4">
              <w:rPr>
                <w:rFonts w:ascii="Arial" w:hAnsi="Arial" w:cs="Arial"/>
                <w:sz w:val="20"/>
                <w:szCs w:val="20"/>
              </w:rPr>
              <w:t>hivo institucional (c</w:t>
            </w:r>
            <w:r w:rsidRPr="00B0352A">
              <w:rPr>
                <w:rFonts w:ascii="Arial" w:hAnsi="Arial" w:cs="Arial"/>
                <w:sz w:val="20"/>
                <w:szCs w:val="20"/>
              </w:rPr>
              <w:t xml:space="preserve">opias e Información no confidencial) </w:t>
            </w:r>
          </w:p>
          <w:p w:rsidR="005F60AE" w:rsidRPr="00B0352A" w:rsidRDefault="005F60AE" w:rsidP="005F60AE">
            <w:pPr>
              <w:spacing w:after="0" w:line="240" w:lineRule="auto"/>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 xml:space="preserve">Archivero 1, </w:t>
            </w:r>
            <w:r w:rsidR="00363A94">
              <w:rPr>
                <w:rFonts w:ascii="Arial" w:hAnsi="Arial" w:cs="Arial"/>
                <w:sz w:val="20"/>
                <w:szCs w:val="20"/>
              </w:rPr>
              <w:t>c</w:t>
            </w:r>
            <w:r w:rsidRPr="00B0352A">
              <w:rPr>
                <w:rFonts w:ascii="Arial" w:hAnsi="Arial" w:cs="Arial"/>
                <w:sz w:val="20"/>
                <w:szCs w:val="20"/>
              </w:rPr>
              <w:t>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rPr>
                <w:rFonts w:ascii="Arial" w:eastAsia="Times New Roman" w:hAnsi="Arial" w:cs="Arial"/>
                <w:sz w:val="20"/>
                <w:szCs w:val="20"/>
                <w:lang w:eastAsia="es-ES"/>
              </w:rPr>
            </w:pPr>
            <w:r w:rsidRPr="00B0352A">
              <w:rPr>
                <w:rFonts w:ascii="Arial" w:eastAsia="Times New Roman" w:hAnsi="Arial" w:cs="Arial"/>
                <w:sz w:val="20"/>
                <w:szCs w:val="20"/>
                <w:lang w:eastAsia="es-ES"/>
              </w:rPr>
              <w:t>8.17 Tecnologías y servicios de la información/ administración y servicios de archivo</w:t>
            </w:r>
          </w:p>
          <w:p w:rsidR="005F60AE" w:rsidRPr="00B0352A" w:rsidRDefault="005F60AE" w:rsidP="005F60AE">
            <w:pPr>
              <w:spacing w:after="0" w:line="240" w:lineRule="auto"/>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142BF4" w:rsidP="005F60AE">
            <w:pPr>
              <w:rPr>
                <w:rFonts w:ascii="Arial" w:hAnsi="Arial" w:cs="Arial"/>
                <w:sz w:val="20"/>
                <w:szCs w:val="20"/>
              </w:rPr>
            </w:pPr>
            <w:r>
              <w:rPr>
                <w:rFonts w:ascii="Arial" w:hAnsi="Arial" w:cs="Arial"/>
                <w:sz w:val="20"/>
                <w:szCs w:val="20"/>
              </w:rPr>
              <w:t>Entrega de etiquetas b</w:t>
            </w:r>
            <w:r w:rsidR="005F60AE" w:rsidRPr="00B0352A">
              <w:rPr>
                <w:rFonts w:ascii="Arial" w:hAnsi="Arial" w:cs="Arial"/>
                <w:sz w:val="20"/>
                <w:szCs w:val="20"/>
              </w:rPr>
              <w:t xml:space="preserve">aile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 xml:space="preserve">Archivero 1, </w:t>
            </w:r>
            <w:r w:rsidR="00363A94">
              <w:rPr>
                <w:rFonts w:ascii="Arial" w:hAnsi="Arial" w:cs="Arial"/>
                <w:sz w:val="20"/>
                <w:szCs w:val="20"/>
              </w:rPr>
              <w:t>c</w:t>
            </w:r>
            <w:r w:rsidRPr="00B0352A">
              <w:rPr>
                <w:rFonts w:ascii="Arial" w:hAnsi="Arial" w:cs="Arial"/>
                <w:sz w:val="20"/>
                <w:szCs w:val="20"/>
              </w:rPr>
              <w:t>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rPr>
                <w:rFonts w:ascii="Arial" w:eastAsia="Times New Roman" w:hAnsi="Arial" w:cs="Arial"/>
                <w:sz w:val="20"/>
                <w:szCs w:val="20"/>
                <w:lang w:eastAsia="es-ES"/>
              </w:rPr>
            </w:pPr>
            <w:r w:rsidRPr="00B0352A">
              <w:rPr>
                <w:rFonts w:ascii="Arial" w:eastAsia="Times New Roman" w:hAnsi="Arial" w:cs="Arial"/>
                <w:sz w:val="20"/>
                <w:szCs w:val="20"/>
                <w:lang w:eastAsia="es-ES"/>
              </w:rPr>
              <w:t xml:space="preserve">8.19 </w:t>
            </w:r>
            <w:r w:rsidRPr="00B0352A">
              <w:rPr>
                <w:rFonts w:ascii="Arial" w:hAnsi="Arial" w:cs="Arial"/>
                <w:sz w:val="20"/>
                <w:szCs w:val="20"/>
              </w:rPr>
              <w:t xml:space="preserve">Tecnologías y servicios de la información/ Administración y servicios de correspondencia     </w:t>
            </w:r>
          </w:p>
          <w:p w:rsidR="005F60AE" w:rsidRPr="00B0352A" w:rsidRDefault="005F60AE" w:rsidP="005F60AE">
            <w:pPr>
              <w:spacing w:after="0" w:line="240" w:lineRule="auto"/>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Documentos relacionados con la remisión de oficios y/o circulares a diferentes instancias, por parte de la Vocalía de Organización Electoral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rPr>
                <w:rFonts w:ascii="Arial" w:eastAsia="Times New Roman" w:hAnsi="Arial" w:cs="Arial"/>
                <w:sz w:val="20"/>
                <w:szCs w:val="20"/>
                <w:lang w:eastAsia="es-ES"/>
              </w:rPr>
            </w:pPr>
            <w:r w:rsidRPr="00B0352A">
              <w:rPr>
                <w:rFonts w:ascii="Arial" w:eastAsia="Times New Roman" w:hAnsi="Arial" w:cs="Arial"/>
                <w:sz w:val="20"/>
                <w:szCs w:val="20"/>
                <w:lang w:eastAsia="es-ES"/>
              </w:rPr>
              <w:t xml:space="preserve">8.20 </w:t>
            </w:r>
            <w:r w:rsidRPr="00B0352A">
              <w:rPr>
                <w:rFonts w:ascii="Arial" w:hAnsi="Arial" w:cs="Arial"/>
                <w:sz w:val="20"/>
                <w:szCs w:val="20"/>
              </w:rPr>
              <w:t xml:space="preserve">Tecnologías y servicios de la información/ Comités y subcomités de adquisiciones, arrendamientos y servicios      </w:t>
            </w:r>
          </w:p>
          <w:p w:rsidR="005F60AE" w:rsidRPr="00B0352A" w:rsidRDefault="005F60AE" w:rsidP="005F60AE">
            <w:pPr>
              <w:spacing w:after="0" w:line="240" w:lineRule="auto"/>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Documentos relacionados con el </w:t>
            </w:r>
            <w:r w:rsidR="007E2AF8" w:rsidRPr="00B0352A">
              <w:rPr>
                <w:rFonts w:ascii="Arial" w:eastAsia="Times New Roman" w:hAnsi="Arial" w:cs="Arial"/>
                <w:sz w:val="20"/>
                <w:szCs w:val="20"/>
                <w:lang w:eastAsia="es-ES"/>
              </w:rPr>
              <w:t>Subcomité Técnico Interno para l</w:t>
            </w:r>
            <w:r w:rsidR="007E2AF8">
              <w:rPr>
                <w:rFonts w:ascii="Arial" w:eastAsia="Times New Roman" w:hAnsi="Arial" w:cs="Arial"/>
                <w:sz w:val="20"/>
                <w:szCs w:val="20"/>
                <w:lang w:eastAsia="es-ES"/>
              </w:rPr>
              <w:t>a Administración de Documentos</w:t>
            </w:r>
          </w:p>
          <w:p w:rsidR="005F60AE" w:rsidRPr="00B0352A" w:rsidRDefault="005F60AE" w:rsidP="005F60AE">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rPr>
                <w:rFonts w:ascii="Arial" w:eastAsia="Times New Roman" w:hAnsi="Arial" w:cs="Arial"/>
                <w:sz w:val="20"/>
                <w:szCs w:val="20"/>
                <w:lang w:eastAsia="es-ES"/>
              </w:rPr>
            </w:pPr>
            <w:r w:rsidRPr="00B0352A">
              <w:rPr>
                <w:rFonts w:ascii="Arial" w:eastAsia="Times New Roman" w:hAnsi="Arial" w:cs="Arial"/>
                <w:sz w:val="20"/>
                <w:szCs w:val="20"/>
                <w:lang w:eastAsia="es-ES"/>
              </w:rPr>
              <w:lastRenderedPageBreak/>
              <w:t xml:space="preserve">11.13 </w:t>
            </w:r>
            <w:r w:rsidRPr="00B0352A">
              <w:rPr>
                <w:rFonts w:ascii="Arial" w:hAnsi="Arial" w:cs="Arial"/>
                <w:sz w:val="20"/>
                <w:szCs w:val="20"/>
              </w:rPr>
              <w:t xml:space="preserve">Planeación, Información, Evaluación y Políticas/ Grupo Interinstitucional de Información (COMITÉS)     </w:t>
            </w:r>
          </w:p>
          <w:p w:rsidR="005F60AE" w:rsidRPr="00B0352A" w:rsidRDefault="005F60AE" w:rsidP="005F60AE">
            <w:pPr>
              <w:spacing w:after="0" w:line="240" w:lineRule="auto"/>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Comisión de Enlace</w:t>
            </w:r>
            <w:r w:rsidR="00142BF4">
              <w:rPr>
                <w:rFonts w:ascii="Arial" w:hAnsi="Arial" w:cs="Arial"/>
                <w:sz w:val="20"/>
                <w:szCs w:val="20"/>
              </w:rPr>
              <w:t xml:space="preserve"> y Operación Técnica (Copias e i</w:t>
            </w:r>
            <w:r w:rsidRPr="00B0352A">
              <w:rPr>
                <w:rFonts w:ascii="Arial" w:hAnsi="Arial" w:cs="Arial"/>
                <w:sz w:val="20"/>
                <w:szCs w:val="20"/>
              </w:rPr>
              <w:t xml:space="preserve">nformación no confidencial)  </w:t>
            </w:r>
          </w:p>
          <w:p w:rsidR="005F60AE" w:rsidRPr="00B0352A" w:rsidRDefault="005F60AE" w:rsidP="005F60AE">
            <w:pPr>
              <w:spacing w:after="0" w:line="240" w:lineRule="auto"/>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rPr>
                <w:rFonts w:ascii="Arial" w:eastAsia="Times New Roman" w:hAnsi="Arial" w:cs="Arial"/>
                <w:sz w:val="20"/>
                <w:szCs w:val="20"/>
                <w:lang w:eastAsia="es-ES"/>
              </w:rPr>
            </w:pPr>
            <w:r w:rsidRPr="00B0352A">
              <w:rPr>
                <w:rFonts w:ascii="Arial" w:eastAsia="Times New Roman" w:hAnsi="Arial" w:cs="Arial"/>
                <w:sz w:val="20"/>
                <w:szCs w:val="20"/>
                <w:lang w:eastAsia="es-ES"/>
              </w:rPr>
              <w:t xml:space="preserve">11.13 </w:t>
            </w:r>
            <w:r w:rsidRPr="00B0352A">
              <w:rPr>
                <w:rFonts w:ascii="Arial" w:hAnsi="Arial" w:cs="Arial"/>
                <w:sz w:val="20"/>
                <w:szCs w:val="20"/>
              </w:rPr>
              <w:t xml:space="preserve">Planeación, Información, Evaluación y Políticas/ Grupo Interinstitucional de Información (COMITÉS)     </w:t>
            </w:r>
          </w:p>
          <w:p w:rsidR="005F60AE" w:rsidRPr="00B0352A" w:rsidRDefault="005F60AE" w:rsidP="005F60AE">
            <w:pPr>
              <w:spacing w:after="0" w:line="240" w:lineRule="auto"/>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Solicitud de boletas faltantes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rPr>
                <w:rFonts w:ascii="Arial" w:eastAsia="Times New Roman" w:hAnsi="Arial" w:cs="Arial"/>
                <w:sz w:val="20"/>
                <w:szCs w:val="20"/>
                <w:lang w:eastAsia="es-ES"/>
              </w:rPr>
            </w:pPr>
            <w:r w:rsidRPr="00B0352A">
              <w:rPr>
                <w:rFonts w:ascii="Arial" w:eastAsia="Times New Roman" w:hAnsi="Arial" w:cs="Arial"/>
                <w:sz w:val="20"/>
                <w:szCs w:val="20"/>
                <w:lang w:eastAsia="es-ES"/>
              </w:rPr>
              <w:t xml:space="preserve">11.21 </w:t>
            </w:r>
            <w:r w:rsidRPr="00B0352A">
              <w:rPr>
                <w:rFonts w:ascii="Arial" w:hAnsi="Arial" w:cs="Arial"/>
                <w:sz w:val="20"/>
                <w:szCs w:val="20"/>
              </w:rPr>
              <w:t xml:space="preserve">Planeación, información, Evaluación  y Políticas </w:t>
            </w:r>
          </w:p>
          <w:p w:rsidR="005F60AE" w:rsidRPr="00B0352A" w:rsidRDefault="005F60AE" w:rsidP="005F60AE">
            <w:pPr>
              <w:spacing w:after="0" w:line="240" w:lineRule="auto"/>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Sesiones de la Junta Local Ejec</w:t>
            </w:r>
            <w:r w:rsidR="00142BF4">
              <w:rPr>
                <w:rFonts w:ascii="Arial" w:hAnsi="Arial" w:cs="Arial"/>
                <w:sz w:val="20"/>
                <w:szCs w:val="20"/>
              </w:rPr>
              <w:t>utiva del Instituto Nacional Electoral en San Luis Potosí (Copias e i</w:t>
            </w:r>
            <w:r w:rsidRPr="00B0352A">
              <w:rPr>
                <w:rFonts w:ascii="Arial" w:hAnsi="Arial" w:cs="Arial"/>
                <w:sz w:val="20"/>
                <w:szCs w:val="20"/>
              </w:rPr>
              <w:t xml:space="preserve">nformación no confidencial) </w:t>
            </w:r>
          </w:p>
          <w:p w:rsidR="005F60AE" w:rsidRPr="00B0352A" w:rsidRDefault="005F60AE" w:rsidP="005F60AE">
            <w:pPr>
              <w:spacing w:after="0" w:line="240" w:lineRule="auto"/>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rPr>
                <w:rFonts w:ascii="Arial" w:hAnsi="Arial" w:cs="Arial"/>
                <w:sz w:val="20"/>
                <w:szCs w:val="20"/>
              </w:rPr>
            </w:pPr>
            <w:r w:rsidRPr="00B0352A">
              <w:rPr>
                <w:rFonts w:ascii="Arial" w:eastAsia="Times New Roman" w:hAnsi="Arial" w:cs="Arial"/>
                <w:sz w:val="20"/>
                <w:szCs w:val="20"/>
                <w:lang w:eastAsia="es-ES"/>
              </w:rPr>
              <w:t xml:space="preserve">11.21 </w:t>
            </w:r>
            <w:r w:rsidRPr="00B0352A">
              <w:rPr>
                <w:rFonts w:ascii="Arial" w:hAnsi="Arial" w:cs="Arial"/>
                <w:sz w:val="20"/>
                <w:szCs w:val="20"/>
              </w:rPr>
              <w:t>Planeación, información, Evaluación  y Políticas</w:t>
            </w:r>
          </w:p>
          <w:p w:rsidR="005F60AE" w:rsidRPr="00B0352A" w:rsidRDefault="005F60AE" w:rsidP="005F60AE">
            <w:pPr>
              <w:spacing w:after="0" w:line="240" w:lineRule="auto"/>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Recepción y entrega de boletas faltantes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rPr>
                <w:rFonts w:ascii="Arial" w:eastAsia="Times New Roman" w:hAnsi="Arial" w:cs="Arial"/>
                <w:sz w:val="20"/>
                <w:szCs w:val="20"/>
                <w:lang w:eastAsia="es-ES"/>
              </w:rPr>
            </w:pPr>
            <w:r w:rsidRPr="00B0352A">
              <w:rPr>
                <w:rFonts w:ascii="Arial" w:eastAsia="Times New Roman" w:hAnsi="Arial" w:cs="Arial"/>
                <w:sz w:val="20"/>
                <w:szCs w:val="20"/>
                <w:lang w:eastAsia="es-ES"/>
              </w:rPr>
              <w:t xml:space="preserve">11.22 </w:t>
            </w:r>
            <w:r w:rsidRPr="00B0352A">
              <w:rPr>
                <w:rFonts w:ascii="Arial" w:hAnsi="Arial" w:cs="Arial"/>
                <w:sz w:val="20"/>
                <w:szCs w:val="20"/>
              </w:rPr>
              <w:t xml:space="preserve">Planeación, Información, Evaluación y Políticas/ Junta Distrital Ejecutiva </w:t>
            </w:r>
          </w:p>
          <w:p w:rsidR="005F60AE" w:rsidRPr="00B0352A" w:rsidRDefault="005F60AE" w:rsidP="005F60AE">
            <w:pPr>
              <w:spacing w:after="0" w:line="240" w:lineRule="auto"/>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Documentos relacionados con e</w:t>
            </w:r>
            <w:r w:rsidR="00142BF4">
              <w:rPr>
                <w:rFonts w:ascii="Arial" w:hAnsi="Arial" w:cs="Arial"/>
                <w:sz w:val="20"/>
                <w:szCs w:val="20"/>
              </w:rPr>
              <w:t>l funcionamiento de la oficina m</w:t>
            </w:r>
            <w:r w:rsidRPr="00B0352A">
              <w:rPr>
                <w:rFonts w:ascii="Arial" w:hAnsi="Arial" w:cs="Arial"/>
                <w:sz w:val="20"/>
                <w:szCs w:val="20"/>
              </w:rPr>
              <w:t xml:space="preserve">unicipal </w:t>
            </w:r>
          </w:p>
          <w:p w:rsidR="005F60AE" w:rsidRPr="00B0352A" w:rsidRDefault="005F60AE" w:rsidP="005F60AE">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13.4 Partidos Políticos Nacionales y Agrupaciones Políticas Nacionales, prerrogativas y Fiscalización/Partidos Políticos Nacionales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Elección interna del Partido de la Re</w:t>
            </w:r>
            <w:r w:rsidR="00142BF4">
              <w:rPr>
                <w:rFonts w:ascii="Arial" w:hAnsi="Arial" w:cs="Arial"/>
                <w:sz w:val="20"/>
                <w:szCs w:val="20"/>
              </w:rPr>
              <w:t>volución Democrática (Copias e i</w:t>
            </w:r>
            <w:r w:rsidRPr="00B0352A">
              <w:rPr>
                <w:rFonts w:ascii="Arial" w:hAnsi="Arial" w:cs="Arial"/>
                <w:sz w:val="20"/>
                <w:szCs w:val="20"/>
              </w:rPr>
              <w:t>nformación no confidencial).</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15.5 Proceso Electoral/Consejo Local   </w:t>
            </w:r>
          </w:p>
          <w:p w:rsidR="005F60AE" w:rsidRPr="00B0352A" w:rsidRDefault="005F60AE" w:rsidP="005F60AE">
            <w:pP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9B3AF2" w:rsidP="005F60AE">
            <w:pPr>
              <w:rPr>
                <w:rFonts w:ascii="Arial" w:hAnsi="Arial" w:cs="Arial"/>
                <w:sz w:val="20"/>
                <w:szCs w:val="20"/>
              </w:rPr>
            </w:pPr>
            <w:r w:rsidRPr="00B0352A">
              <w:rPr>
                <w:rFonts w:ascii="Arial" w:hAnsi="Arial" w:cs="Arial"/>
                <w:sz w:val="20"/>
                <w:szCs w:val="20"/>
              </w:rPr>
              <w:t>Sesiones</w:t>
            </w:r>
            <w:r w:rsidR="002C5D09">
              <w:rPr>
                <w:rFonts w:ascii="Arial" w:hAnsi="Arial" w:cs="Arial"/>
                <w:sz w:val="20"/>
                <w:szCs w:val="20"/>
              </w:rPr>
              <w:t xml:space="preserve"> de Consejo Local (Copias e i</w:t>
            </w:r>
            <w:r w:rsidR="005F60AE" w:rsidRPr="00B0352A">
              <w:rPr>
                <w:rFonts w:ascii="Arial" w:hAnsi="Arial" w:cs="Arial"/>
                <w:sz w:val="20"/>
                <w:szCs w:val="20"/>
              </w:rPr>
              <w:t xml:space="preserve">nformación no confidencial) </w:t>
            </w:r>
          </w:p>
          <w:p w:rsidR="005F60AE" w:rsidRPr="00B0352A" w:rsidRDefault="005F60AE" w:rsidP="005F60AE">
            <w:pPr>
              <w:spacing w:after="0" w:line="240" w:lineRule="auto"/>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lastRenderedPageBreak/>
              <w:t xml:space="preserve">15.5 Proceso Electoral/ Elecciones locales y concurrentes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Mecani</w:t>
            </w:r>
            <w:r w:rsidR="002C5D09">
              <w:rPr>
                <w:rFonts w:ascii="Arial" w:hAnsi="Arial" w:cs="Arial"/>
                <w:sz w:val="20"/>
                <w:szCs w:val="20"/>
              </w:rPr>
              <w:t>smos de coordinación (Copias e i</w:t>
            </w:r>
            <w:r w:rsidRPr="00B0352A">
              <w:rPr>
                <w:rFonts w:ascii="Arial" w:hAnsi="Arial" w:cs="Arial"/>
                <w:sz w:val="20"/>
                <w:szCs w:val="20"/>
              </w:rPr>
              <w:t xml:space="preserve">nformación no confidencial)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15.8 Proceso Electoral/ Elecciones locales y concurrentes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Mecani</w:t>
            </w:r>
            <w:r w:rsidR="002C5D09">
              <w:rPr>
                <w:rFonts w:ascii="Arial" w:hAnsi="Arial" w:cs="Arial"/>
                <w:sz w:val="20"/>
                <w:szCs w:val="20"/>
              </w:rPr>
              <w:t>smos de coordinación (Copias e i</w:t>
            </w:r>
            <w:r w:rsidRPr="00B0352A">
              <w:rPr>
                <w:rFonts w:ascii="Arial" w:hAnsi="Arial" w:cs="Arial"/>
                <w:sz w:val="20"/>
                <w:szCs w:val="20"/>
              </w:rPr>
              <w:t xml:space="preserve">nformación no confidencial) </w:t>
            </w:r>
          </w:p>
          <w:p w:rsidR="005F60AE" w:rsidRPr="00B0352A" w:rsidRDefault="005F60AE" w:rsidP="005F60AE">
            <w:pPr>
              <w:spacing w:after="0" w:line="240" w:lineRule="auto"/>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15.8 Proceso Electoral/Elecciones locales y concurrentes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 Mecanismos de coordinación </w:t>
            </w:r>
          </w:p>
          <w:p w:rsidR="005F60AE" w:rsidRPr="00B0352A" w:rsidRDefault="005F60AE" w:rsidP="005F60AE">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15.8 Proceso Electoral/Elecciones locales y concurrentes</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Reunio</w:t>
            </w:r>
            <w:r w:rsidR="00BA4ABD">
              <w:rPr>
                <w:rFonts w:ascii="Arial" w:hAnsi="Arial" w:cs="Arial"/>
                <w:sz w:val="20"/>
                <w:szCs w:val="20"/>
              </w:rPr>
              <w:t xml:space="preserve">nes de socialización con el Organismo Público Local </w:t>
            </w:r>
            <w:r w:rsidR="00F0285C">
              <w:rPr>
                <w:rFonts w:ascii="Arial" w:hAnsi="Arial" w:cs="Arial"/>
                <w:sz w:val="20"/>
                <w:szCs w:val="20"/>
              </w:rPr>
              <w:t>Electoral</w:t>
            </w:r>
            <w:r w:rsidR="00BA4ABD">
              <w:rPr>
                <w:rFonts w:ascii="Arial" w:hAnsi="Arial" w:cs="Arial"/>
                <w:sz w:val="20"/>
                <w:szCs w:val="20"/>
              </w:rPr>
              <w:t>.</w:t>
            </w:r>
            <w:r w:rsidRPr="00B0352A">
              <w:rPr>
                <w:rFonts w:ascii="Arial" w:hAnsi="Arial" w:cs="Arial"/>
                <w:sz w:val="20"/>
                <w:szCs w:val="20"/>
              </w:rPr>
              <w:t xml:space="preserve"> </w:t>
            </w:r>
          </w:p>
          <w:p w:rsidR="005F60AE" w:rsidRPr="00B0352A" w:rsidRDefault="005F60AE" w:rsidP="005F60AE">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15.14 Proceso Electoral/ Ubicación de casillas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Encarte 2015</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15.14 Proceso Electoral/ Ubicación de casillas</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Realización de los recorridos para ubicar lugares donde se instalarán casillas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15.14 Proceso Electoral/ Ubicación de casillas</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Visitas de examinación por parte del consejo distrital a los lugares propuestos para instalar casillas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15.14 Proceso Electoral/ Ubicación de casillas</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Aprobación de acuerdos y publicación de las listas de ubicación de casillas por los consejos distritales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15.14 Proceso Electoral/ Ubicación de casillas</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Cotización y publicación del encarte que contiene la lista de ubicación e integración de mesas directivas de casilla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lastRenderedPageBreak/>
              <w:t>15.14 Proceso Electoral/ Ubicación de casillas</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Documentación en relación a la actualización de rasgos relevantes en materia de organización  electoral en la cartografía digitalizada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000EC8">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15.19 Proceso Electoral/ Documentación Electoral </w:t>
            </w:r>
          </w:p>
          <w:p w:rsidR="005F60AE" w:rsidRPr="00B0352A" w:rsidRDefault="005F60AE" w:rsidP="005F60AE">
            <w:pP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Documentos relacionados con la verificación de las medidas de seguridad en la documentación electoral (boletas y actas electorales).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15.19 Proceso Electoral/ Documentación Electoral </w:t>
            </w:r>
          </w:p>
          <w:p w:rsidR="005F60AE" w:rsidRPr="00B0352A" w:rsidRDefault="005F60AE" w:rsidP="005F60AE">
            <w:pP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2C5D09" w:rsidP="005F60AE">
            <w:pPr>
              <w:rPr>
                <w:rFonts w:ascii="Arial" w:hAnsi="Arial" w:cs="Arial"/>
                <w:sz w:val="20"/>
                <w:szCs w:val="20"/>
              </w:rPr>
            </w:pPr>
            <w:r>
              <w:rPr>
                <w:rFonts w:ascii="Arial" w:hAnsi="Arial" w:cs="Arial"/>
                <w:sz w:val="20"/>
                <w:szCs w:val="20"/>
              </w:rPr>
              <w:t>Document</w:t>
            </w:r>
            <w:r w:rsidR="005F60AE" w:rsidRPr="00B0352A">
              <w:rPr>
                <w:rFonts w:ascii="Arial" w:hAnsi="Arial" w:cs="Arial"/>
                <w:sz w:val="20"/>
                <w:szCs w:val="20"/>
              </w:rPr>
              <w:t xml:space="preserve">os relacionados con la verificación de las medidas de seguridad en la documentación electoral (boletas y actas electorales).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15.19 Proceso Electoral/ Documentación Electoral </w:t>
            </w:r>
          </w:p>
          <w:p w:rsidR="005F60AE" w:rsidRPr="00B0352A" w:rsidRDefault="005F60AE" w:rsidP="005F60AE">
            <w:pP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4D13FA" w:rsidP="005F60AE">
            <w:pPr>
              <w:rPr>
                <w:rFonts w:ascii="Arial" w:hAnsi="Arial" w:cs="Arial"/>
                <w:sz w:val="20"/>
                <w:szCs w:val="20"/>
              </w:rPr>
            </w:pPr>
            <w:r>
              <w:rPr>
                <w:rFonts w:ascii="Arial" w:hAnsi="Arial" w:cs="Arial"/>
                <w:sz w:val="20"/>
                <w:szCs w:val="20"/>
              </w:rPr>
              <w:t>Document</w:t>
            </w:r>
            <w:r w:rsidR="005F60AE" w:rsidRPr="00B0352A">
              <w:rPr>
                <w:rFonts w:ascii="Arial" w:hAnsi="Arial" w:cs="Arial"/>
                <w:sz w:val="20"/>
                <w:szCs w:val="20"/>
              </w:rPr>
              <w:t xml:space="preserve">os relacionados con la verificación de las medidas de seguridad en la documentación electoral (boletas y actas electorales).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15.20 Proceso Electoral/ Material Electoral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274D72" w:rsidP="005F60AE">
            <w:pPr>
              <w:rPr>
                <w:rFonts w:ascii="Arial" w:hAnsi="Arial" w:cs="Arial"/>
                <w:sz w:val="20"/>
                <w:szCs w:val="20"/>
              </w:rPr>
            </w:pPr>
            <w:r>
              <w:rPr>
                <w:rFonts w:ascii="Arial" w:hAnsi="Arial" w:cs="Arial"/>
                <w:sz w:val="20"/>
                <w:szCs w:val="20"/>
              </w:rPr>
              <w:t>Material Electoral (Copias e i</w:t>
            </w:r>
            <w:r w:rsidR="005F60AE" w:rsidRPr="00B0352A">
              <w:rPr>
                <w:rFonts w:ascii="Arial" w:hAnsi="Arial" w:cs="Arial"/>
                <w:sz w:val="20"/>
                <w:szCs w:val="20"/>
              </w:rPr>
              <w:t xml:space="preserve">nformación no confidencial)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15.20 Proceso Electoral/ Material Electoral</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Material no custodiado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15.20 Proceso Electoral/ Material Electoral</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highlight w:val="yellow"/>
              </w:rPr>
            </w:pPr>
            <w:r w:rsidRPr="00B0352A">
              <w:rPr>
                <w:rFonts w:ascii="Arial" w:hAnsi="Arial" w:cs="Arial"/>
                <w:sz w:val="20"/>
                <w:szCs w:val="20"/>
              </w:rPr>
              <w:t xml:space="preserve">Material custodiado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15.20 Proceso Electoral/ Material Electoral</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highlight w:val="yellow"/>
              </w:rPr>
            </w:pPr>
            <w:r w:rsidRPr="00B0352A">
              <w:rPr>
                <w:rFonts w:ascii="Arial" w:hAnsi="Arial" w:cs="Arial"/>
                <w:sz w:val="20"/>
                <w:szCs w:val="20"/>
              </w:rPr>
              <w:t xml:space="preserve">Área de custodia de juntas distritales 2014-2015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lastRenderedPageBreak/>
              <w:t>15.20 Proceso Electoral/ Material Electoral</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Relacionada con la evaluación de los materiales ut</w:t>
            </w:r>
            <w:r w:rsidR="00000EC8">
              <w:rPr>
                <w:rFonts w:ascii="Arial" w:hAnsi="Arial" w:cs="Arial"/>
                <w:sz w:val="20"/>
                <w:szCs w:val="20"/>
              </w:rPr>
              <w:t>ilizados en las casillas del Proceso Electoral Federal</w:t>
            </w:r>
            <w:r w:rsidRPr="00B0352A">
              <w:rPr>
                <w:rFonts w:ascii="Arial" w:hAnsi="Arial" w:cs="Arial"/>
                <w:sz w:val="20"/>
                <w:szCs w:val="20"/>
              </w:rPr>
              <w:t xml:space="preserve"> 2014-2015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15.20 Proceso Electoral/ Material Electoral</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Relacionada en otorgar el comodato al P</w:t>
            </w:r>
            <w:r w:rsidR="00000EC8">
              <w:rPr>
                <w:rFonts w:ascii="Arial" w:hAnsi="Arial" w:cs="Arial"/>
                <w:sz w:val="20"/>
                <w:szCs w:val="20"/>
              </w:rPr>
              <w:t xml:space="preserve">artido Acción Nacional </w:t>
            </w:r>
            <w:r w:rsidRPr="00B0352A">
              <w:rPr>
                <w:rFonts w:ascii="Arial" w:hAnsi="Arial" w:cs="Arial"/>
                <w:sz w:val="20"/>
                <w:szCs w:val="20"/>
              </w:rPr>
              <w:t xml:space="preserve">canceles y urnas electorales. </w:t>
            </w:r>
          </w:p>
          <w:p w:rsidR="005F60AE" w:rsidRPr="00B0352A" w:rsidRDefault="005F60AE" w:rsidP="005F60AE">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000EC8">
            <w:pPr>
              <w:rPr>
                <w:rFonts w:ascii="Arial" w:hAnsi="Arial" w:cs="Arial"/>
                <w:sz w:val="20"/>
                <w:szCs w:val="20"/>
              </w:rPr>
            </w:pPr>
            <w:r w:rsidRPr="00B0352A">
              <w:rPr>
                <w:rFonts w:ascii="Arial" w:hAnsi="Arial" w:cs="Arial"/>
                <w:sz w:val="20"/>
                <w:szCs w:val="20"/>
              </w:rPr>
              <w:t>15.22 Proceso Electoral/ Sistema de Información de la Jornada Electoral (2015)</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43685D" w:rsidP="005F60AE">
            <w:pPr>
              <w:rPr>
                <w:rFonts w:ascii="Arial" w:hAnsi="Arial" w:cs="Arial"/>
                <w:sz w:val="20"/>
                <w:szCs w:val="20"/>
              </w:rPr>
            </w:pPr>
            <w:r>
              <w:rPr>
                <w:rFonts w:ascii="Arial" w:hAnsi="Arial" w:cs="Arial"/>
                <w:sz w:val="20"/>
                <w:szCs w:val="20"/>
              </w:rPr>
              <w:t>Primer y s</w:t>
            </w:r>
            <w:r w:rsidR="005F60AE" w:rsidRPr="00B0352A">
              <w:rPr>
                <w:rFonts w:ascii="Arial" w:hAnsi="Arial" w:cs="Arial"/>
                <w:sz w:val="20"/>
                <w:szCs w:val="20"/>
              </w:rPr>
              <w:t>egundo simulacro S</w:t>
            </w:r>
            <w:r w:rsidR="00000EC8">
              <w:rPr>
                <w:rFonts w:ascii="Arial" w:hAnsi="Arial" w:cs="Arial"/>
                <w:sz w:val="20"/>
                <w:szCs w:val="20"/>
              </w:rPr>
              <w:t>istema de Información de la Jornada Electoral</w:t>
            </w:r>
            <w:r w:rsidR="005F60AE" w:rsidRPr="00B0352A">
              <w:rPr>
                <w:rFonts w:ascii="Arial" w:hAnsi="Arial" w:cs="Arial"/>
                <w:sz w:val="20"/>
                <w:szCs w:val="20"/>
              </w:rPr>
              <w:t xml:space="preserve"> 2015 </w:t>
            </w:r>
          </w:p>
          <w:p w:rsidR="005F60AE" w:rsidRPr="00B0352A" w:rsidRDefault="005F60AE" w:rsidP="005F60AE">
            <w:pPr>
              <w:rPr>
                <w:rFonts w:ascii="Arial" w:hAnsi="Arial" w:cs="Arial"/>
                <w:sz w:val="20"/>
                <w:szCs w:val="20"/>
                <w:highlight w:val="yellow"/>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000EC8">
            <w:pPr>
              <w:rPr>
                <w:rFonts w:ascii="Arial" w:hAnsi="Arial" w:cs="Arial"/>
                <w:sz w:val="20"/>
                <w:szCs w:val="20"/>
              </w:rPr>
            </w:pPr>
            <w:r w:rsidRPr="00B0352A">
              <w:rPr>
                <w:rFonts w:ascii="Arial" w:hAnsi="Arial" w:cs="Arial"/>
                <w:sz w:val="20"/>
                <w:szCs w:val="20"/>
              </w:rPr>
              <w:t>15.22 Proceso Electoral/ Sistema de Información de la Jornada Electoral (2015)</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Jornada Electoral </w:t>
            </w:r>
          </w:p>
          <w:p w:rsidR="005F60AE" w:rsidRPr="00B0352A" w:rsidRDefault="005F60AE" w:rsidP="005F60AE">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15.22 Proceso Electoral/ Sistema de Informaci</w:t>
            </w:r>
            <w:r w:rsidR="005F7648">
              <w:rPr>
                <w:rFonts w:ascii="Arial" w:hAnsi="Arial" w:cs="Arial"/>
                <w:sz w:val="20"/>
                <w:szCs w:val="20"/>
              </w:rPr>
              <w:t>ón de la Jornada Electoral (</w:t>
            </w:r>
            <w:r w:rsidRPr="00B0352A">
              <w:rPr>
                <w:rFonts w:ascii="Arial" w:hAnsi="Arial" w:cs="Arial"/>
                <w:sz w:val="20"/>
                <w:szCs w:val="20"/>
              </w:rPr>
              <w:t>2015)</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Oficios S</w:t>
            </w:r>
            <w:r w:rsidR="00000EC8">
              <w:rPr>
                <w:rFonts w:ascii="Arial" w:hAnsi="Arial" w:cs="Arial"/>
                <w:sz w:val="20"/>
                <w:szCs w:val="20"/>
              </w:rPr>
              <w:t>istema de Información de la Jornada Electoral</w:t>
            </w:r>
            <w:r w:rsidRPr="00B0352A">
              <w:rPr>
                <w:rFonts w:ascii="Arial" w:hAnsi="Arial" w:cs="Arial"/>
                <w:sz w:val="20"/>
                <w:szCs w:val="20"/>
              </w:rPr>
              <w:t xml:space="preserve"> 2015</w:t>
            </w:r>
          </w:p>
          <w:p w:rsidR="005F60AE" w:rsidRPr="00B0352A" w:rsidRDefault="005F60AE" w:rsidP="005F60AE">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5F60A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15.22 Proceso Electoral/ Sistema de Informació</w:t>
            </w:r>
            <w:r w:rsidR="005F7648">
              <w:rPr>
                <w:rFonts w:ascii="Arial" w:hAnsi="Arial" w:cs="Arial"/>
                <w:sz w:val="20"/>
                <w:szCs w:val="20"/>
              </w:rPr>
              <w:t>n de la Jornada Electoral (</w:t>
            </w:r>
            <w:r w:rsidRPr="00B0352A">
              <w:rPr>
                <w:rFonts w:ascii="Arial" w:hAnsi="Arial" w:cs="Arial"/>
                <w:sz w:val="20"/>
                <w:szCs w:val="20"/>
              </w:rPr>
              <w:t>2015)</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Herramientas S</w:t>
            </w:r>
            <w:r w:rsidR="005F7648">
              <w:rPr>
                <w:rFonts w:ascii="Arial" w:hAnsi="Arial" w:cs="Arial"/>
                <w:sz w:val="20"/>
                <w:szCs w:val="20"/>
              </w:rPr>
              <w:t>istema de Información de la Jornada Electoral</w:t>
            </w:r>
            <w:r w:rsidRPr="00B0352A">
              <w:rPr>
                <w:rFonts w:ascii="Arial" w:hAnsi="Arial" w:cs="Arial"/>
                <w:sz w:val="20"/>
                <w:szCs w:val="20"/>
              </w:rPr>
              <w:t xml:space="preserve"> 2015 </w:t>
            </w:r>
          </w:p>
          <w:p w:rsidR="005F60AE" w:rsidRPr="00B0352A" w:rsidRDefault="005F60AE" w:rsidP="005F60AE">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5F60AE" w:rsidP="00727EDD">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15.22 Proceso Electoral/Sistema de Información de la Jornada Electoral</w:t>
            </w:r>
          </w:p>
          <w:p w:rsidR="005F60AE" w:rsidRPr="00B0352A" w:rsidRDefault="005F60AE" w:rsidP="005F60AE">
            <w:pPr>
              <w:spacing w:after="0" w:line="240" w:lineRule="auto"/>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454C39" w:rsidP="005F60AE">
            <w:pPr>
              <w:rPr>
                <w:rFonts w:ascii="Arial" w:hAnsi="Arial" w:cs="Arial"/>
                <w:sz w:val="20"/>
                <w:szCs w:val="20"/>
              </w:rPr>
            </w:pPr>
            <w:r>
              <w:rPr>
                <w:rFonts w:ascii="Arial" w:hAnsi="Arial" w:cs="Arial"/>
                <w:sz w:val="20"/>
                <w:szCs w:val="20"/>
              </w:rPr>
              <w:t>Sistema de Información de</w:t>
            </w:r>
            <w:r w:rsidR="005F60AE" w:rsidRPr="00B0352A">
              <w:rPr>
                <w:rFonts w:ascii="Arial" w:hAnsi="Arial" w:cs="Arial"/>
                <w:sz w:val="20"/>
                <w:szCs w:val="20"/>
              </w:rPr>
              <w:t xml:space="preserve"> </w:t>
            </w:r>
            <w:r w:rsidR="002C70B0">
              <w:rPr>
                <w:rFonts w:ascii="Arial" w:hAnsi="Arial" w:cs="Arial"/>
                <w:sz w:val="20"/>
                <w:szCs w:val="20"/>
              </w:rPr>
              <w:t>la Jornada Electoral (Copias e i</w:t>
            </w:r>
            <w:r w:rsidR="005F60AE" w:rsidRPr="00B0352A">
              <w:rPr>
                <w:rFonts w:ascii="Arial" w:hAnsi="Arial" w:cs="Arial"/>
                <w:sz w:val="20"/>
                <w:szCs w:val="20"/>
              </w:rPr>
              <w:t xml:space="preserve">nformación no confidencial) </w:t>
            </w:r>
          </w:p>
          <w:p w:rsidR="005F60AE" w:rsidRPr="00B0352A" w:rsidRDefault="005F60AE" w:rsidP="005F60AE">
            <w:pPr>
              <w:spacing w:after="0" w:line="240" w:lineRule="auto"/>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15.24 Proceso Electoral/ Conteo Rápido</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2C70B0" w:rsidP="005F60AE">
            <w:pPr>
              <w:rPr>
                <w:rFonts w:ascii="Arial" w:hAnsi="Arial" w:cs="Arial"/>
                <w:sz w:val="20"/>
                <w:szCs w:val="20"/>
              </w:rPr>
            </w:pPr>
            <w:r>
              <w:rPr>
                <w:rFonts w:ascii="Arial" w:hAnsi="Arial" w:cs="Arial"/>
                <w:sz w:val="20"/>
                <w:szCs w:val="20"/>
              </w:rPr>
              <w:t>Primer y s</w:t>
            </w:r>
            <w:r w:rsidR="005F60AE" w:rsidRPr="00B0352A">
              <w:rPr>
                <w:rFonts w:ascii="Arial" w:hAnsi="Arial" w:cs="Arial"/>
                <w:sz w:val="20"/>
                <w:szCs w:val="20"/>
              </w:rPr>
              <w:t xml:space="preserve">egundo simulacro y Jornada Electoral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lastRenderedPageBreak/>
              <w:t>15.24 Proceso Electoral/ Conteo Rápido</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2C70B0" w:rsidP="005F60AE">
            <w:pPr>
              <w:rPr>
                <w:rFonts w:ascii="Arial" w:hAnsi="Arial" w:cs="Arial"/>
                <w:sz w:val="20"/>
                <w:szCs w:val="20"/>
              </w:rPr>
            </w:pPr>
            <w:r>
              <w:rPr>
                <w:rFonts w:ascii="Arial" w:hAnsi="Arial" w:cs="Arial"/>
                <w:sz w:val="20"/>
                <w:szCs w:val="20"/>
              </w:rPr>
              <w:t>Herramientas conteo r</w:t>
            </w:r>
            <w:r w:rsidR="005F60AE" w:rsidRPr="00B0352A">
              <w:rPr>
                <w:rFonts w:ascii="Arial" w:hAnsi="Arial" w:cs="Arial"/>
                <w:sz w:val="20"/>
                <w:szCs w:val="20"/>
              </w:rPr>
              <w:t xml:space="preserve">ápido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15.26 Proceso Electoral/ Recepción y traslado de paquetes y expedientes de casilla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Mecanismos de recolección </w:t>
            </w:r>
          </w:p>
          <w:p w:rsidR="005F60AE" w:rsidRPr="00B0352A" w:rsidRDefault="005F60AE" w:rsidP="005F60AE">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15.27 Proceso Electoral/ Expedientes de cómputo distrital de elección de diputados de mayoría relativa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Relacionada con la integración y remisión de los expedientes para diputados de mayoría relativa </w:t>
            </w:r>
          </w:p>
          <w:p w:rsidR="005F60AE" w:rsidRPr="00B0352A" w:rsidRDefault="005F60AE" w:rsidP="005F60AE">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15.38 Proceso Electoral/ Voto Electrónico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Circular núm. INE/DEOE/0003/2015, Relacionada con el voto electrónico y la concentración de los equipos de votación electrón</w:t>
            </w:r>
            <w:r w:rsidR="00482D3D">
              <w:rPr>
                <w:rFonts w:ascii="Arial" w:hAnsi="Arial" w:cs="Arial"/>
                <w:sz w:val="20"/>
                <w:szCs w:val="20"/>
              </w:rPr>
              <w:t>ica en la Bodega Central del Instituto Nacional Electoral</w:t>
            </w:r>
            <w:r w:rsidRPr="00B0352A">
              <w:rPr>
                <w:rFonts w:ascii="Arial" w:hAnsi="Arial" w:cs="Arial"/>
                <w:sz w:val="20"/>
                <w:szCs w:val="20"/>
              </w:rPr>
              <w:t xml:space="preserve"> (Copias e Información no confidencial)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16.4 Desarrollo democrático, Educación Cívica y Participación Ciudadana/ Vinculación con Institutos Electorales Estatales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Oficios del Consejo Estatal Electoral y de Par</w:t>
            </w:r>
            <w:r w:rsidR="00B14444">
              <w:rPr>
                <w:rFonts w:ascii="Arial" w:hAnsi="Arial" w:cs="Arial"/>
                <w:sz w:val="20"/>
                <w:szCs w:val="20"/>
              </w:rPr>
              <w:t>ticipación ciudadana (Copias e i</w:t>
            </w:r>
            <w:r w:rsidRPr="00B0352A">
              <w:rPr>
                <w:rFonts w:ascii="Arial" w:hAnsi="Arial" w:cs="Arial"/>
                <w:sz w:val="20"/>
                <w:szCs w:val="20"/>
              </w:rPr>
              <w:t xml:space="preserve">nformación no confidencial)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17.9 Servicio Profesional Electoral/Evaluación del desempeño de personal del servicio </w:t>
            </w:r>
          </w:p>
          <w:p w:rsidR="005F60AE" w:rsidRPr="00B0352A" w:rsidRDefault="005F60AE" w:rsidP="005F60AE">
            <w:pPr>
              <w:spacing w:after="0" w:line="240" w:lineRule="auto"/>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B14444">
            <w:pPr>
              <w:rPr>
                <w:rFonts w:ascii="Arial" w:hAnsi="Arial" w:cs="Arial"/>
                <w:sz w:val="20"/>
                <w:szCs w:val="20"/>
              </w:rPr>
            </w:pPr>
            <w:r w:rsidRPr="00B0352A">
              <w:rPr>
                <w:rFonts w:ascii="Arial" w:hAnsi="Arial" w:cs="Arial"/>
                <w:sz w:val="20"/>
                <w:szCs w:val="20"/>
              </w:rPr>
              <w:t>Meta individ</w:t>
            </w:r>
            <w:r w:rsidR="00B14444">
              <w:rPr>
                <w:rFonts w:ascii="Arial" w:hAnsi="Arial" w:cs="Arial"/>
                <w:sz w:val="20"/>
                <w:szCs w:val="20"/>
              </w:rPr>
              <w:t>ual número 1 r</w:t>
            </w:r>
            <w:r w:rsidRPr="00B0352A">
              <w:rPr>
                <w:rFonts w:ascii="Arial" w:hAnsi="Arial" w:cs="Arial"/>
                <w:sz w:val="20"/>
                <w:szCs w:val="20"/>
              </w:rPr>
              <w:t xml:space="preserve">elacionada a </w:t>
            </w:r>
            <w:r w:rsidR="00B14444">
              <w:rPr>
                <w:rFonts w:ascii="Arial" w:hAnsi="Arial" w:cs="Arial"/>
                <w:sz w:val="20"/>
                <w:szCs w:val="20"/>
              </w:rPr>
              <w:t xml:space="preserve">           ''</w:t>
            </w:r>
            <w:r w:rsidRPr="00B0352A">
              <w:rPr>
                <w:rFonts w:ascii="Arial" w:hAnsi="Arial" w:cs="Arial"/>
                <w:sz w:val="20"/>
                <w:szCs w:val="20"/>
              </w:rPr>
              <w:t>Elaborar y presentar cinco informes sobre el seguimiento a la tramitación y aprobación de Observadores Electo</w:t>
            </w:r>
            <w:r w:rsidR="00B14444">
              <w:rPr>
                <w:rFonts w:ascii="Arial" w:hAnsi="Arial" w:cs="Arial"/>
                <w:sz w:val="20"/>
                <w:szCs w:val="20"/>
              </w:rPr>
              <w:t>rales en el distrito (Copias e i</w:t>
            </w:r>
            <w:r w:rsidRPr="00B0352A">
              <w:rPr>
                <w:rFonts w:ascii="Arial" w:hAnsi="Arial" w:cs="Arial"/>
                <w:sz w:val="20"/>
                <w:szCs w:val="20"/>
              </w:rPr>
              <w:t xml:space="preserve">nformación no confidencial)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17.9 Servicio Profesional Electoral/Evaluación del </w:t>
            </w:r>
            <w:r w:rsidRPr="00B0352A">
              <w:rPr>
                <w:rFonts w:ascii="Arial" w:hAnsi="Arial" w:cs="Arial"/>
                <w:sz w:val="20"/>
                <w:szCs w:val="20"/>
              </w:rPr>
              <w:lastRenderedPageBreak/>
              <w:t>desempeño de personal del servicio</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B14444" w:rsidP="005F60AE">
            <w:pPr>
              <w:rPr>
                <w:rFonts w:ascii="Arial" w:hAnsi="Arial" w:cs="Arial"/>
                <w:sz w:val="20"/>
                <w:szCs w:val="20"/>
              </w:rPr>
            </w:pPr>
            <w:r>
              <w:rPr>
                <w:rFonts w:ascii="Arial" w:hAnsi="Arial" w:cs="Arial"/>
                <w:sz w:val="20"/>
                <w:szCs w:val="20"/>
              </w:rPr>
              <w:lastRenderedPageBreak/>
              <w:t>Meta individual número 2 r</w:t>
            </w:r>
            <w:r w:rsidR="005F60AE" w:rsidRPr="00B0352A">
              <w:rPr>
                <w:rFonts w:ascii="Arial" w:hAnsi="Arial" w:cs="Arial"/>
                <w:sz w:val="20"/>
                <w:szCs w:val="20"/>
              </w:rPr>
              <w:t xml:space="preserve">elacionada a </w:t>
            </w:r>
            <w:r>
              <w:rPr>
                <w:rFonts w:ascii="Arial" w:hAnsi="Arial" w:cs="Arial"/>
                <w:sz w:val="20"/>
                <w:szCs w:val="20"/>
              </w:rPr>
              <w:t xml:space="preserve">           ''</w:t>
            </w:r>
            <w:r w:rsidR="005F60AE" w:rsidRPr="00B0352A">
              <w:rPr>
                <w:rFonts w:ascii="Arial" w:hAnsi="Arial" w:cs="Arial"/>
                <w:sz w:val="20"/>
                <w:szCs w:val="20"/>
              </w:rPr>
              <w:t xml:space="preserve">Elaborar y presentar cinco informes sobre el seguimiento a la tramitación y aprobación de </w:t>
            </w:r>
            <w:r w:rsidR="005F60AE" w:rsidRPr="00B0352A">
              <w:rPr>
                <w:rFonts w:ascii="Arial" w:hAnsi="Arial" w:cs="Arial"/>
                <w:sz w:val="20"/>
                <w:szCs w:val="20"/>
              </w:rPr>
              <w:lastRenderedPageBreak/>
              <w:t xml:space="preserve">Observadores Electorales en la entidad (Copias e Información no confidencial).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lastRenderedPageBreak/>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17.9 Servicio Profesional Electoral/ Evaluación del desempeño de personal del servicio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Informes sobre el seguimiento a la tramitación y aprobación de Observadores Electorales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17.9 Servicio Profesional Electoral/ Evaluación del desempeño de personal del servicio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Captura al 100% de la información sobre la ubicación de casillas dentro del Sistema de Ubicación de Casillas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17.9 Servicio Profesional Electoral/ Evaluación del desempeño de personal del servicio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Acondicionamiento y equipamiento de bodegas distritales y espacios de custodia </w:t>
            </w:r>
          </w:p>
          <w:p w:rsidR="005F60AE" w:rsidRPr="00B0352A" w:rsidRDefault="005F60AE" w:rsidP="005F60AE">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5F60AE" w:rsidP="00727EDD">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17.9 Servicio Profesional Electoral/ Evaluación del desempeño de personal del servicio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Simulacros del </w:t>
            </w:r>
            <w:r w:rsidR="00454C39">
              <w:rPr>
                <w:rFonts w:ascii="Arial" w:hAnsi="Arial" w:cs="Arial"/>
                <w:sz w:val="20"/>
                <w:szCs w:val="20"/>
              </w:rPr>
              <w:t>Sistema de Información de</w:t>
            </w:r>
            <w:r w:rsidR="00454C39" w:rsidRPr="00B0352A">
              <w:rPr>
                <w:rFonts w:ascii="Arial" w:hAnsi="Arial" w:cs="Arial"/>
                <w:sz w:val="20"/>
                <w:szCs w:val="20"/>
              </w:rPr>
              <w:t xml:space="preserve"> la Jornada Electoral</w:t>
            </w:r>
            <w:r w:rsidRPr="00B0352A">
              <w:rPr>
                <w:rFonts w:ascii="Arial" w:hAnsi="Arial" w:cs="Arial"/>
                <w:sz w:val="20"/>
                <w:szCs w:val="20"/>
              </w:rPr>
              <w:t xml:space="preserve"> 2015</w:t>
            </w:r>
          </w:p>
          <w:p w:rsidR="005F60AE" w:rsidRPr="00B0352A" w:rsidRDefault="005F60AE" w:rsidP="005F60AE">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5F60AE" w:rsidP="00727EDD">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17.9 Servicio Profesional Electoral/ Evaluación del desempeño de personal del servicio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Validar al 100% de las propuestas de instalación de casillas en el sistema para evitar errores en los registros de lista nominal y padrón electoral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727EDD"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17.9 Servicio Profesional Electoral/ Evaluación del desempeño de personal del servicio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Validar al 100% de las propuestas de instalación de casillas en el sistema para evitar errores en los registros de lista nominal y padrón electoral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5F60AE" w:rsidP="00727EDD">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625141">
        <w:tc>
          <w:tcPr>
            <w:tcW w:w="2802"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17.9 Servicio Profesional Electoral/ Evaluación del desempeño de personal del servicio </w:t>
            </w:r>
          </w:p>
        </w:tc>
        <w:tc>
          <w:tcPr>
            <w:tcW w:w="4394"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rPr>
                <w:rFonts w:ascii="Arial" w:hAnsi="Arial" w:cs="Arial"/>
                <w:sz w:val="20"/>
                <w:szCs w:val="20"/>
              </w:rPr>
            </w:pPr>
            <w:r w:rsidRPr="00B0352A">
              <w:rPr>
                <w:rFonts w:ascii="Arial" w:hAnsi="Arial" w:cs="Arial"/>
                <w:sz w:val="20"/>
                <w:szCs w:val="20"/>
              </w:rPr>
              <w:t xml:space="preserve">Validar al 100% de las propuestas de instalación de casillas en el sistema para evitar errores en los registros de lista nominal y padrón electoral </w:t>
            </w:r>
          </w:p>
        </w:tc>
        <w:tc>
          <w:tcPr>
            <w:tcW w:w="2410" w:type="dxa"/>
            <w:tcBorders>
              <w:top w:val="single" w:sz="4" w:space="0" w:color="auto"/>
              <w:left w:val="single" w:sz="4" w:space="0" w:color="auto"/>
              <w:bottom w:val="single" w:sz="4" w:space="0" w:color="auto"/>
              <w:right w:val="single" w:sz="4" w:space="0" w:color="auto"/>
            </w:tcBorders>
          </w:tcPr>
          <w:p w:rsidR="005F60AE" w:rsidRPr="00B0352A" w:rsidRDefault="005F60AE" w:rsidP="00727EDD">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spacing w:after="0" w:line="240" w:lineRule="auto"/>
              <w:jc w:val="center"/>
              <w:rPr>
                <w:rFonts w:ascii="Arial" w:eastAsia="Times New Roman" w:hAnsi="Arial" w:cs="Arial"/>
                <w:sz w:val="20"/>
                <w:szCs w:val="20"/>
                <w:lang w:eastAsia="es-ES"/>
              </w:rPr>
            </w:pPr>
            <w:r w:rsidRPr="00B0352A">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5F60AE" w:rsidRPr="00B0352A" w:rsidRDefault="005F60AE" w:rsidP="005F60AE">
            <w:pPr>
              <w:jc w:val="center"/>
              <w:rPr>
                <w:rFonts w:ascii="Arial" w:hAnsi="Arial" w:cs="Arial"/>
                <w:sz w:val="20"/>
                <w:szCs w:val="20"/>
              </w:rPr>
            </w:pPr>
            <w:r w:rsidRPr="00B0352A">
              <w:rPr>
                <w:rFonts w:ascii="Arial" w:hAnsi="Arial" w:cs="Arial"/>
                <w:sz w:val="20"/>
                <w:szCs w:val="20"/>
              </w:rPr>
              <w:t>Archivero 1, Cajón 3</w:t>
            </w:r>
          </w:p>
          <w:p w:rsidR="005F60AE" w:rsidRPr="00B0352A" w:rsidRDefault="005F60AE" w:rsidP="005F60AE">
            <w:pPr>
              <w:jc w:val="center"/>
              <w:rPr>
                <w:rFonts w:ascii="Arial" w:hAnsi="Arial" w:cs="Arial"/>
                <w:sz w:val="20"/>
                <w:szCs w:val="20"/>
              </w:rPr>
            </w:pPr>
          </w:p>
        </w:tc>
      </w:tr>
      <w:tr w:rsidR="005F60AE" w:rsidRPr="008D6931" w:rsidTr="001546E6">
        <w:tc>
          <w:tcPr>
            <w:tcW w:w="14283" w:type="dxa"/>
            <w:gridSpan w:val="5"/>
            <w:tcBorders>
              <w:top w:val="single" w:sz="4" w:space="0" w:color="auto"/>
              <w:left w:val="single" w:sz="4" w:space="0" w:color="auto"/>
              <w:bottom w:val="single" w:sz="4" w:space="0" w:color="auto"/>
              <w:right w:val="single" w:sz="4" w:space="0" w:color="auto"/>
            </w:tcBorders>
          </w:tcPr>
          <w:p w:rsidR="005F60AE" w:rsidRPr="005F60AE" w:rsidRDefault="005F60AE" w:rsidP="005F60AE">
            <w:pPr>
              <w:spacing w:after="0" w:line="240" w:lineRule="auto"/>
              <w:jc w:val="center"/>
              <w:rPr>
                <w:rFonts w:ascii="Arial" w:eastAsia="Times New Roman" w:hAnsi="Arial" w:cs="Arial"/>
                <w:b/>
                <w:sz w:val="24"/>
                <w:szCs w:val="24"/>
                <w:lang w:eastAsia="es-ES"/>
              </w:rPr>
            </w:pPr>
            <w:r w:rsidRPr="005F60AE">
              <w:rPr>
                <w:rFonts w:ascii="Arial" w:eastAsia="Times New Roman" w:hAnsi="Arial" w:cs="Arial"/>
                <w:b/>
                <w:sz w:val="24"/>
                <w:szCs w:val="24"/>
                <w:lang w:eastAsia="es-ES"/>
              </w:rPr>
              <w:lastRenderedPageBreak/>
              <w:t>VOCALÍA DEL REGISTRO FEDERAL DE ELECTORES</w:t>
            </w:r>
          </w:p>
        </w:tc>
      </w:tr>
      <w:tr w:rsidR="001546E6" w:rsidRPr="008D6931" w:rsidTr="001546E6">
        <w:tc>
          <w:tcPr>
            <w:tcW w:w="2802" w:type="dxa"/>
          </w:tcPr>
          <w:p w:rsidR="001546E6" w:rsidRPr="000F03F4" w:rsidRDefault="001546E6" w:rsidP="0079592E">
            <w:pPr>
              <w:rPr>
                <w:rFonts w:ascii="Arial" w:hAnsi="Arial" w:cs="Arial"/>
                <w:sz w:val="20"/>
                <w:szCs w:val="20"/>
              </w:rPr>
            </w:pPr>
            <w:r>
              <w:rPr>
                <w:rFonts w:ascii="Arial" w:hAnsi="Arial" w:cs="Arial"/>
                <w:sz w:val="20"/>
                <w:szCs w:val="20"/>
              </w:rPr>
              <w:t>14.2</w:t>
            </w:r>
            <w:r w:rsidR="0079592E">
              <w:rPr>
                <w:rFonts w:ascii="Arial" w:hAnsi="Arial" w:cs="Arial"/>
                <w:sz w:val="20"/>
                <w:szCs w:val="20"/>
              </w:rPr>
              <w:t xml:space="preserve"> </w:t>
            </w:r>
            <w:r>
              <w:rPr>
                <w:rFonts w:ascii="Arial" w:hAnsi="Arial" w:cs="Arial"/>
                <w:sz w:val="20"/>
                <w:szCs w:val="20"/>
              </w:rPr>
              <w:t>Programas y proyectos en materia del RFE</w:t>
            </w:r>
          </w:p>
        </w:tc>
        <w:tc>
          <w:tcPr>
            <w:tcW w:w="4394" w:type="dxa"/>
          </w:tcPr>
          <w:p w:rsidR="001546E6" w:rsidRDefault="001546E6" w:rsidP="001546E6">
            <w:pPr>
              <w:rPr>
                <w:rFonts w:ascii="Arial" w:hAnsi="Arial" w:cs="Arial"/>
                <w:sz w:val="20"/>
                <w:szCs w:val="20"/>
              </w:rPr>
            </w:pPr>
            <w:r>
              <w:rPr>
                <w:rFonts w:ascii="Arial" w:hAnsi="Arial" w:cs="Arial"/>
                <w:sz w:val="20"/>
                <w:szCs w:val="20"/>
              </w:rPr>
              <w:t>Minutas de reuniones de vocales distritales y jefes de oficina</w:t>
            </w:r>
          </w:p>
        </w:tc>
        <w:tc>
          <w:tcPr>
            <w:tcW w:w="2410" w:type="dxa"/>
          </w:tcPr>
          <w:p w:rsidR="001546E6" w:rsidRDefault="00BB0D12" w:rsidP="00727EDD">
            <w:pPr>
              <w:jc w:val="center"/>
              <w:rPr>
                <w:rFonts w:ascii="Arial" w:eastAsia="Arial Unicode MS" w:hAnsi="Arial" w:cs="Arial"/>
                <w:sz w:val="20"/>
                <w:szCs w:val="20"/>
              </w:rPr>
            </w:pPr>
            <w:r>
              <w:rPr>
                <w:rFonts w:ascii="Arial" w:eastAsia="Arial Unicode MS" w:hAnsi="Arial" w:cs="Arial"/>
                <w:sz w:val="20"/>
                <w:szCs w:val="20"/>
              </w:rPr>
              <w:t>2014-201</w:t>
            </w:r>
            <w:r w:rsidR="00727EDD">
              <w:rPr>
                <w:rFonts w:ascii="Arial" w:eastAsia="Arial Unicode MS" w:hAnsi="Arial" w:cs="Arial"/>
                <w:sz w:val="20"/>
                <w:szCs w:val="20"/>
              </w:rPr>
              <w:t>5</w:t>
            </w:r>
          </w:p>
        </w:tc>
        <w:tc>
          <w:tcPr>
            <w:tcW w:w="2126" w:type="dxa"/>
          </w:tcPr>
          <w:p w:rsidR="001546E6" w:rsidRPr="000F03F4" w:rsidRDefault="001546E6" w:rsidP="001546E6">
            <w:pPr>
              <w:jc w:val="center"/>
              <w:rPr>
                <w:rFonts w:ascii="Arial" w:eastAsia="Arial Unicode MS" w:hAnsi="Arial" w:cs="Arial"/>
                <w:sz w:val="20"/>
                <w:szCs w:val="20"/>
              </w:rPr>
            </w:pPr>
            <w:r>
              <w:rPr>
                <w:rFonts w:ascii="Arial" w:eastAsia="Arial Unicode MS" w:hAnsi="Arial" w:cs="Arial"/>
                <w:sz w:val="20"/>
                <w:szCs w:val="20"/>
              </w:rPr>
              <w:t>1 expediente</w:t>
            </w:r>
          </w:p>
        </w:tc>
        <w:tc>
          <w:tcPr>
            <w:tcW w:w="2551" w:type="dxa"/>
          </w:tcPr>
          <w:p w:rsidR="001546E6" w:rsidRPr="006132ED" w:rsidRDefault="001546E6" w:rsidP="001546E6">
            <w:pPr>
              <w:jc w:val="center"/>
              <w:rPr>
                <w:rFonts w:ascii="Arial" w:eastAsia="Arial Unicode MS" w:hAnsi="Arial" w:cs="Arial"/>
                <w:sz w:val="20"/>
                <w:szCs w:val="20"/>
              </w:rPr>
            </w:pPr>
            <w:r>
              <w:rPr>
                <w:rFonts w:ascii="Arial" w:eastAsia="Arial Unicode MS" w:hAnsi="Arial" w:cs="Arial"/>
                <w:sz w:val="20"/>
                <w:szCs w:val="20"/>
              </w:rPr>
              <w:t>Archivero 1 cajón B</w:t>
            </w:r>
          </w:p>
        </w:tc>
      </w:tr>
      <w:tr w:rsidR="00F6044B" w:rsidRPr="008D6931" w:rsidTr="001546E6">
        <w:tc>
          <w:tcPr>
            <w:tcW w:w="2802" w:type="dxa"/>
          </w:tcPr>
          <w:p w:rsidR="00F6044B" w:rsidRPr="000F03F4" w:rsidRDefault="00F6044B" w:rsidP="00F6044B">
            <w:pPr>
              <w:rPr>
                <w:rFonts w:ascii="Arial" w:eastAsia="Arial Unicode MS" w:hAnsi="Arial" w:cs="Arial"/>
                <w:sz w:val="20"/>
                <w:szCs w:val="20"/>
              </w:rPr>
            </w:pPr>
            <w:r w:rsidRPr="000F03F4">
              <w:rPr>
                <w:rFonts w:ascii="Arial" w:hAnsi="Arial" w:cs="Arial"/>
                <w:sz w:val="20"/>
                <w:szCs w:val="20"/>
              </w:rPr>
              <w:t>14</w:t>
            </w:r>
            <w:r>
              <w:rPr>
                <w:rFonts w:ascii="Arial" w:hAnsi="Arial" w:cs="Arial"/>
                <w:sz w:val="20"/>
                <w:szCs w:val="20"/>
              </w:rPr>
              <w:t>.</w:t>
            </w:r>
            <w:r w:rsidRPr="000F03F4">
              <w:rPr>
                <w:rFonts w:ascii="Arial" w:hAnsi="Arial" w:cs="Arial"/>
                <w:sz w:val="20"/>
                <w:szCs w:val="20"/>
              </w:rPr>
              <w:t>2</w:t>
            </w:r>
            <w:r>
              <w:rPr>
                <w:rFonts w:ascii="Arial" w:hAnsi="Arial" w:cs="Arial"/>
                <w:sz w:val="20"/>
                <w:szCs w:val="20"/>
              </w:rPr>
              <w:t xml:space="preserve"> </w:t>
            </w:r>
            <w:r w:rsidRPr="006F15C4">
              <w:rPr>
                <w:rFonts w:ascii="Arial" w:hAnsi="Arial" w:cs="Arial"/>
                <w:sz w:val="20"/>
                <w:szCs w:val="20"/>
              </w:rPr>
              <w:t>Depuración al Padrón</w:t>
            </w:r>
          </w:p>
        </w:tc>
        <w:tc>
          <w:tcPr>
            <w:tcW w:w="4394" w:type="dxa"/>
          </w:tcPr>
          <w:p w:rsidR="00F6044B" w:rsidRDefault="00F6044B" w:rsidP="00F6044B">
            <w:pPr>
              <w:rPr>
                <w:rFonts w:ascii="Arial" w:hAnsi="Arial" w:cs="Arial"/>
                <w:sz w:val="20"/>
                <w:szCs w:val="20"/>
              </w:rPr>
            </w:pPr>
            <w:r>
              <w:rPr>
                <w:rFonts w:ascii="Arial" w:hAnsi="Arial" w:cs="Arial"/>
                <w:sz w:val="20"/>
                <w:szCs w:val="20"/>
              </w:rPr>
              <w:t>Notificaciones de defunciones identificadas (contiene únicamente originales)</w:t>
            </w:r>
          </w:p>
          <w:p w:rsidR="00F6044B" w:rsidRPr="000F03F4" w:rsidRDefault="00F6044B" w:rsidP="00F6044B">
            <w:pPr>
              <w:rPr>
                <w:rFonts w:ascii="Arial" w:eastAsia="Arial Unicode MS" w:hAnsi="Arial" w:cs="Arial"/>
                <w:sz w:val="20"/>
                <w:szCs w:val="20"/>
              </w:rPr>
            </w:pPr>
          </w:p>
        </w:tc>
        <w:tc>
          <w:tcPr>
            <w:tcW w:w="2410" w:type="dxa"/>
          </w:tcPr>
          <w:p w:rsidR="00F6044B" w:rsidRPr="000F03F4" w:rsidRDefault="00727EDD" w:rsidP="00F6044B">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F6044B" w:rsidRPr="000F03F4" w:rsidRDefault="00F6044B" w:rsidP="00F6044B">
            <w:pPr>
              <w:jc w:val="center"/>
              <w:rPr>
                <w:rFonts w:ascii="Arial" w:eastAsia="Arial Unicode MS" w:hAnsi="Arial" w:cs="Arial"/>
                <w:sz w:val="20"/>
                <w:szCs w:val="20"/>
              </w:rPr>
            </w:pPr>
            <w:r w:rsidRPr="00DC4862">
              <w:rPr>
                <w:rFonts w:ascii="Arial" w:hAnsi="Arial" w:cs="Arial"/>
                <w:sz w:val="20"/>
                <w:szCs w:val="20"/>
              </w:rPr>
              <w:t>1 expediente</w:t>
            </w:r>
          </w:p>
        </w:tc>
        <w:tc>
          <w:tcPr>
            <w:tcW w:w="2551" w:type="dxa"/>
          </w:tcPr>
          <w:p w:rsidR="00F6044B" w:rsidRDefault="00F6044B" w:rsidP="00F6044B">
            <w:pPr>
              <w:jc w:val="center"/>
            </w:pPr>
            <w:r w:rsidRPr="00313522">
              <w:rPr>
                <w:rFonts w:ascii="Arial" w:eastAsia="Arial Unicode MS" w:hAnsi="Arial" w:cs="Arial"/>
                <w:sz w:val="20"/>
                <w:szCs w:val="20"/>
              </w:rPr>
              <w:t>Archivero</w:t>
            </w:r>
          </w:p>
        </w:tc>
      </w:tr>
      <w:tr w:rsidR="00F6044B" w:rsidRPr="008D6931" w:rsidTr="001546E6">
        <w:tc>
          <w:tcPr>
            <w:tcW w:w="2802" w:type="dxa"/>
          </w:tcPr>
          <w:p w:rsidR="00F6044B" w:rsidRPr="000F03F4" w:rsidRDefault="00F6044B" w:rsidP="00F6044B">
            <w:pPr>
              <w:rPr>
                <w:rFonts w:ascii="Arial" w:eastAsia="Arial Unicode MS" w:hAnsi="Arial" w:cs="Arial"/>
                <w:sz w:val="20"/>
                <w:szCs w:val="20"/>
              </w:rPr>
            </w:pPr>
            <w:r w:rsidRPr="000F03F4">
              <w:rPr>
                <w:rFonts w:ascii="Arial" w:hAnsi="Arial" w:cs="Arial"/>
                <w:sz w:val="20"/>
                <w:szCs w:val="20"/>
              </w:rPr>
              <w:t>14</w:t>
            </w:r>
            <w:r>
              <w:rPr>
                <w:rFonts w:ascii="Arial" w:hAnsi="Arial" w:cs="Arial"/>
                <w:sz w:val="20"/>
                <w:szCs w:val="20"/>
              </w:rPr>
              <w:t>.</w:t>
            </w:r>
            <w:r w:rsidRPr="000F03F4">
              <w:rPr>
                <w:rFonts w:ascii="Arial" w:hAnsi="Arial" w:cs="Arial"/>
                <w:sz w:val="20"/>
                <w:szCs w:val="20"/>
              </w:rPr>
              <w:t>2</w:t>
            </w:r>
            <w:r>
              <w:rPr>
                <w:rFonts w:ascii="Arial" w:hAnsi="Arial" w:cs="Arial"/>
                <w:sz w:val="20"/>
                <w:szCs w:val="20"/>
              </w:rPr>
              <w:t xml:space="preserve"> </w:t>
            </w:r>
            <w:r w:rsidRPr="006F15C4">
              <w:rPr>
                <w:rFonts w:ascii="Arial" w:hAnsi="Arial" w:cs="Arial"/>
                <w:sz w:val="20"/>
                <w:szCs w:val="20"/>
              </w:rPr>
              <w:t>Depuración al Padrón</w:t>
            </w:r>
          </w:p>
        </w:tc>
        <w:tc>
          <w:tcPr>
            <w:tcW w:w="4394" w:type="dxa"/>
          </w:tcPr>
          <w:p w:rsidR="00F6044B" w:rsidRDefault="00F6044B" w:rsidP="00F6044B">
            <w:pPr>
              <w:rPr>
                <w:rFonts w:ascii="Arial" w:hAnsi="Arial" w:cs="Arial"/>
                <w:sz w:val="20"/>
                <w:szCs w:val="20"/>
                <w:lang w:eastAsia="es-MX"/>
              </w:rPr>
            </w:pPr>
            <w:r>
              <w:rPr>
                <w:rFonts w:ascii="Arial" w:hAnsi="Arial" w:cs="Arial"/>
                <w:sz w:val="20"/>
                <w:szCs w:val="20"/>
              </w:rPr>
              <w:t>Notificaciones de defunciones identificadas (Contiene únicamente originales )</w:t>
            </w:r>
          </w:p>
          <w:p w:rsidR="00F6044B" w:rsidRPr="000F03F4" w:rsidRDefault="00F6044B" w:rsidP="00F6044B">
            <w:pPr>
              <w:rPr>
                <w:rFonts w:ascii="Arial" w:eastAsia="Arial Unicode MS" w:hAnsi="Arial" w:cs="Arial"/>
                <w:sz w:val="20"/>
                <w:szCs w:val="20"/>
              </w:rPr>
            </w:pPr>
          </w:p>
        </w:tc>
        <w:tc>
          <w:tcPr>
            <w:tcW w:w="2410" w:type="dxa"/>
          </w:tcPr>
          <w:p w:rsidR="00F6044B" w:rsidRPr="000F03F4" w:rsidRDefault="00727EDD" w:rsidP="00F6044B">
            <w:pPr>
              <w:jc w:val="center"/>
              <w:rPr>
                <w:rFonts w:ascii="Arial" w:hAnsi="Arial" w:cs="Arial"/>
                <w:sz w:val="20"/>
                <w:szCs w:val="20"/>
              </w:rPr>
            </w:pPr>
            <w:r>
              <w:rPr>
                <w:rFonts w:ascii="Arial" w:eastAsia="Arial Unicode MS" w:hAnsi="Arial" w:cs="Arial"/>
                <w:sz w:val="20"/>
                <w:szCs w:val="20"/>
              </w:rPr>
              <w:t>2014-2015</w:t>
            </w:r>
          </w:p>
        </w:tc>
        <w:tc>
          <w:tcPr>
            <w:tcW w:w="2126" w:type="dxa"/>
          </w:tcPr>
          <w:p w:rsidR="00F6044B" w:rsidRPr="00DC4862" w:rsidRDefault="00F6044B" w:rsidP="00F6044B">
            <w:pPr>
              <w:jc w:val="center"/>
              <w:rPr>
                <w:rFonts w:ascii="Arial" w:hAnsi="Arial" w:cs="Arial"/>
                <w:sz w:val="20"/>
                <w:szCs w:val="20"/>
              </w:rPr>
            </w:pPr>
            <w:r w:rsidRPr="00DC4862">
              <w:rPr>
                <w:rFonts w:ascii="Arial" w:hAnsi="Arial" w:cs="Arial"/>
                <w:sz w:val="20"/>
                <w:szCs w:val="20"/>
              </w:rPr>
              <w:t>1 expediente</w:t>
            </w:r>
          </w:p>
          <w:p w:rsidR="00F6044B" w:rsidRPr="000F03F4" w:rsidRDefault="00F6044B" w:rsidP="00F6044B">
            <w:pPr>
              <w:jc w:val="center"/>
              <w:rPr>
                <w:rFonts w:ascii="Arial" w:eastAsia="Arial Unicode MS" w:hAnsi="Arial" w:cs="Arial"/>
                <w:sz w:val="20"/>
                <w:szCs w:val="20"/>
              </w:rPr>
            </w:pPr>
          </w:p>
        </w:tc>
        <w:tc>
          <w:tcPr>
            <w:tcW w:w="2551" w:type="dxa"/>
          </w:tcPr>
          <w:p w:rsidR="00F6044B" w:rsidRDefault="00F6044B" w:rsidP="00F6044B">
            <w:pPr>
              <w:jc w:val="center"/>
            </w:pPr>
            <w:r w:rsidRPr="00313522">
              <w:rPr>
                <w:rFonts w:ascii="Arial" w:eastAsia="Arial Unicode MS" w:hAnsi="Arial" w:cs="Arial"/>
                <w:sz w:val="20"/>
                <w:szCs w:val="20"/>
              </w:rPr>
              <w:t>Archivero</w:t>
            </w:r>
          </w:p>
        </w:tc>
      </w:tr>
      <w:tr w:rsidR="00F6044B" w:rsidRPr="008D6931" w:rsidTr="001546E6">
        <w:tc>
          <w:tcPr>
            <w:tcW w:w="2802" w:type="dxa"/>
          </w:tcPr>
          <w:p w:rsidR="00F6044B" w:rsidRPr="000F03F4" w:rsidRDefault="00F6044B" w:rsidP="00F6044B">
            <w:pPr>
              <w:rPr>
                <w:rFonts w:ascii="Arial" w:eastAsia="Arial Unicode MS" w:hAnsi="Arial" w:cs="Arial"/>
                <w:sz w:val="20"/>
                <w:szCs w:val="20"/>
              </w:rPr>
            </w:pPr>
            <w:r w:rsidRPr="000F03F4">
              <w:rPr>
                <w:rFonts w:ascii="Arial" w:hAnsi="Arial" w:cs="Arial"/>
                <w:sz w:val="20"/>
                <w:szCs w:val="20"/>
              </w:rPr>
              <w:t>14</w:t>
            </w:r>
            <w:r>
              <w:rPr>
                <w:rFonts w:ascii="Arial" w:hAnsi="Arial" w:cs="Arial"/>
                <w:sz w:val="20"/>
                <w:szCs w:val="20"/>
              </w:rPr>
              <w:t>.</w:t>
            </w:r>
            <w:r w:rsidRPr="000F03F4">
              <w:rPr>
                <w:rFonts w:ascii="Arial" w:hAnsi="Arial" w:cs="Arial"/>
                <w:sz w:val="20"/>
                <w:szCs w:val="20"/>
              </w:rPr>
              <w:t>2</w:t>
            </w:r>
            <w:r>
              <w:rPr>
                <w:rFonts w:ascii="Arial" w:hAnsi="Arial" w:cs="Arial"/>
                <w:sz w:val="20"/>
                <w:szCs w:val="20"/>
              </w:rPr>
              <w:t xml:space="preserve"> </w:t>
            </w:r>
            <w:r w:rsidRPr="006F15C4">
              <w:rPr>
                <w:rFonts w:ascii="Arial" w:hAnsi="Arial" w:cs="Arial"/>
                <w:sz w:val="20"/>
                <w:szCs w:val="20"/>
              </w:rPr>
              <w:t>Depuración al Padrón</w:t>
            </w:r>
          </w:p>
        </w:tc>
        <w:tc>
          <w:tcPr>
            <w:tcW w:w="4394" w:type="dxa"/>
          </w:tcPr>
          <w:p w:rsidR="00F6044B" w:rsidRDefault="00F6044B" w:rsidP="00F6044B">
            <w:pPr>
              <w:rPr>
                <w:rFonts w:ascii="Arial" w:hAnsi="Arial" w:cs="Arial"/>
                <w:sz w:val="20"/>
                <w:szCs w:val="20"/>
                <w:lang w:eastAsia="es-MX"/>
              </w:rPr>
            </w:pPr>
            <w:r>
              <w:rPr>
                <w:rFonts w:ascii="Arial" w:hAnsi="Arial" w:cs="Arial"/>
                <w:sz w:val="20"/>
                <w:szCs w:val="20"/>
              </w:rPr>
              <w:t>Notificaciones de defunciones identificadas  (contiene únicamente originales)</w:t>
            </w:r>
          </w:p>
          <w:p w:rsidR="00F6044B" w:rsidRPr="000F03F4" w:rsidRDefault="00F6044B" w:rsidP="00F6044B">
            <w:pPr>
              <w:rPr>
                <w:rFonts w:ascii="Arial" w:eastAsia="Arial Unicode MS" w:hAnsi="Arial" w:cs="Arial"/>
                <w:sz w:val="20"/>
                <w:szCs w:val="20"/>
              </w:rPr>
            </w:pPr>
          </w:p>
        </w:tc>
        <w:tc>
          <w:tcPr>
            <w:tcW w:w="2410" w:type="dxa"/>
          </w:tcPr>
          <w:p w:rsidR="00F6044B" w:rsidRPr="000F03F4" w:rsidRDefault="00727EDD" w:rsidP="00F6044B">
            <w:pPr>
              <w:jc w:val="center"/>
              <w:rPr>
                <w:rFonts w:ascii="Arial" w:hAnsi="Arial" w:cs="Arial"/>
                <w:sz w:val="20"/>
                <w:szCs w:val="20"/>
              </w:rPr>
            </w:pPr>
            <w:r>
              <w:rPr>
                <w:rFonts w:ascii="Arial" w:eastAsia="Arial Unicode MS" w:hAnsi="Arial" w:cs="Arial"/>
                <w:sz w:val="20"/>
                <w:szCs w:val="20"/>
              </w:rPr>
              <w:t>2014-2015</w:t>
            </w:r>
          </w:p>
        </w:tc>
        <w:tc>
          <w:tcPr>
            <w:tcW w:w="2126" w:type="dxa"/>
          </w:tcPr>
          <w:p w:rsidR="00F6044B" w:rsidRPr="00DC4862" w:rsidRDefault="00F6044B" w:rsidP="00F6044B">
            <w:pPr>
              <w:jc w:val="center"/>
              <w:rPr>
                <w:rFonts w:ascii="Arial" w:hAnsi="Arial" w:cs="Arial"/>
                <w:sz w:val="20"/>
                <w:szCs w:val="20"/>
              </w:rPr>
            </w:pPr>
            <w:r w:rsidRPr="00DC4862">
              <w:rPr>
                <w:rFonts w:ascii="Arial" w:hAnsi="Arial" w:cs="Arial"/>
                <w:sz w:val="20"/>
                <w:szCs w:val="20"/>
              </w:rPr>
              <w:t>1 expediente</w:t>
            </w:r>
          </w:p>
          <w:p w:rsidR="00F6044B" w:rsidRDefault="00F6044B" w:rsidP="00F6044B">
            <w:pPr>
              <w:jc w:val="center"/>
              <w:rPr>
                <w:rFonts w:ascii="Arial" w:eastAsia="Arial Unicode MS" w:hAnsi="Arial" w:cs="Arial"/>
                <w:sz w:val="20"/>
                <w:szCs w:val="20"/>
              </w:rPr>
            </w:pPr>
          </w:p>
          <w:p w:rsidR="00F6044B" w:rsidRPr="000F03F4" w:rsidRDefault="00F6044B" w:rsidP="00F6044B">
            <w:pPr>
              <w:jc w:val="center"/>
              <w:rPr>
                <w:rFonts w:ascii="Arial" w:eastAsia="Arial Unicode MS" w:hAnsi="Arial" w:cs="Arial"/>
                <w:sz w:val="20"/>
                <w:szCs w:val="20"/>
              </w:rPr>
            </w:pPr>
          </w:p>
        </w:tc>
        <w:tc>
          <w:tcPr>
            <w:tcW w:w="2551" w:type="dxa"/>
          </w:tcPr>
          <w:p w:rsidR="00F6044B" w:rsidRDefault="00F6044B" w:rsidP="00F6044B">
            <w:pPr>
              <w:jc w:val="center"/>
            </w:pPr>
            <w:r w:rsidRPr="00313522">
              <w:rPr>
                <w:rFonts w:ascii="Arial" w:eastAsia="Arial Unicode MS" w:hAnsi="Arial" w:cs="Arial"/>
                <w:sz w:val="20"/>
                <w:szCs w:val="20"/>
              </w:rPr>
              <w:t>Archivero</w:t>
            </w:r>
          </w:p>
        </w:tc>
      </w:tr>
      <w:tr w:rsidR="00F6044B" w:rsidRPr="008D6931" w:rsidTr="001546E6">
        <w:tc>
          <w:tcPr>
            <w:tcW w:w="2802" w:type="dxa"/>
          </w:tcPr>
          <w:p w:rsidR="00F6044B" w:rsidRPr="000F03F4" w:rsidRDefault="00F6044B" w:rsidP="00F6044B">
            <w:pPr>
              <w:rPr>
                <w:rFonts w:ascii="Arial" w:eastAsia="Arial Unicode MS" w:hAnsi="Arial" w:cs="Arial"/>
                <w:sz w:val="20"/>
                <w:szCs w:val="20"/>
              </w:rPr>
            </w:pPr>
            <w:r w:rsidRPr="000F03F4">
              <w:rPr>
                <w:rFonts w:ascii="Arial" w:hAnsi="Arial" w:cs="Arial"/>
                <w:sz w:val="20"/>
                <w:szCs w:val="20"/>
              </w:rPr>
              <w:t>14</w:t>
            </w:r>
            <w:r>
              <w:rPr>
                <w:rFonts w:ascii="Arial" w:hAnsi="Arial" w:cs="Arial"/>
                <w:sz w:val="20"/>
                <w:szCs w:val="20"/>
              </w:rPr>
              <w:t>.</w:t>
            </w:r>
            <w:r w:rsidRPr="000F03F4">
              <w:rPr>
                <w:rFonts w:ascii="Arial" w:hAnsi="Arial" w:cs="Arial"/>
                <w:sz w:val="20"/>
                <w:szCs w:val="20"/>
              </w:rPr>
              <w:t>2</w:t>
            </w:r>
            <w:r>
              <w:rPr>
                <w:rFonts w:ascii="Arial" w:hAnsi="Arial" w:cs="Arial"/>
                <w:sz w:val="20"/>
                <w:szCs w:val="20"/>
              </w:rPr>
              <w:t xml:space="preserve"> </w:t>
            </w:r>
            <w:r w:rsidRPr="006F15C4">
              <w:rPr>
                <w:rFonts w:ascii="Arial" w:hAnsi="Arial" w:cs="Arial"/>
                <w:sz w:val="20"/>
                <w:szCs w:val="20"/>
              </w:rPr>
              <w:t>Depuración al Padrón</w:t>
            </w:r>
            <w:r w:rsidRPr="000F03F4">
              <w:rPr>
                <w:rFonts w:ascii="Arial" w:eastAsia="Arial Unicode MS" w:hAnsi="Arial" w:cs="Arial"/>
                <w:sz w:val="20"/>
                <w:szCs w:val="20"/>
              </w:rPr>
              <w:t xml:space="preserve"> </w:t>
            </w:r>
          </w:p>
        </w:tc>
        <w:tc>
          <w:tcPr>
            <w:tcW w:w="4394" w:type="dxa"/>
          </w:tcPr>
          <w:p w:rsidR="00F6044B" w:rsidRPr="000F03F4" w:rsidRDefault="00F6044B" w:rsidP="00454C39">
            <w:pPr>
              <w:rPr>
                <w:rFonts w:ascii="Arial" w:eastAsia="Arial Unicode MS" w:hAnsi="Arial" w:cs="Arial"/>
                <w:sz w:val="20"/>
                <w:szCs w:val="20"/>
              </w:rPr>
            </w:pPr>
            <w:r w:rsidRPr="006F15C4">
              <w:rPr>
                <w:rFonts w:ascii="Arial" w:eastAsia="Arial Unicode MS" w:hAnsi="Arial" w:cs="Arial"/>
                <w:sz w:val="20"/>
                <w:szCs w:val="20"/>
              </w:rPr>
              <w:t>Notificaciones de defunción</w:t>
            </w:r>
            <w:r w:rsidR="00454C39">
              <w:rPr>
                <w:rFonts w:ascii="Arial" w:eastAsia="Arial Unicode MS" w:hAnsi="Arial" w:cs="Arial"/>
                <w:sz w:val="20"/>
                <w:szCs w:val="20"/>
              </w:rPr>
              <w:t xml:space="preserve"> </w:t>
            </w:r>
            <w:r>
              <w:rPr>
                <w:rFonts w:ascii="Arial" w:eastAsia="Arial Unicode MS" w:hAnsi="Arial" w:cs="Arial"/>
                <w:sz w:val="20"/>
                <w:szCs w:val="20"/>
              </w:rPr>
              <w:t>no identificadas  (contiene únicamente originales</w:t>
            </w:r>
            <w:r w:rsidRPr="006F15C4">
              <w:rPr>
                <w:rFonts w:ascii="Arial" w:eastAsia="Arial Unicode MS" w:hAnsi="Arial" w:cs="Arial"/>
                <w:sz w:val="20"/>
                <w:szCs w:val="20"/>
              </w:rPr>
              <w:t>)</w:t>
            </w:r>
          </w:p>
        </w:tc>
        <w:tc>
          <w:tcPr>
            <w:tcW w:w="2410" w:type="dxa"/>
          </w:tcPr>
          <w:p w:rsidR="00F6044B" w:rsidRPr="000F03F4" w:rsidRDefault="00727EDD" w:rsidP="00F6044B">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F6044B" w:rsidRPr="00DC4862" w:rsidRDefault="00F6044B" w:rsidP="00F6044B">
            <w:pPr>
              <w:jc w:val="center"/>
              <w:rPr>
                <w:rFonts w:ascii="Arial" w:hAnsi="Arial" w:cs="Arial"/>
                <w:sz w:val="20"/>
                <w:szCs w:val="20"/>
              </w:rPr>
            </w:pPr>
            <w:r w:rsidRPr="00DC4862">
              <w:rPr>
                <w:rFonts w:ascii="Arial" w:hAnsi="Arial" w:cs="Arial"/>
                <w:sz w:val="20"/>
                <w:szCs w:val="20"/>
              </w:rPr>
              <w:t>1 expediente</w:t>
            </w:r>
          </w:p>
          <w:p w:rsidR="00F6044B" w:rsidRPr="000F03F4" w:rsidRDefault="00F6044B" w:rsidP="00F6044B">
            <w:pPr>
              <w:jc w:val="center"/>
              <w:rPr>
                <w:rFonts w:ascii="Arial" w:eastAsia="Arial Unicode MS" w:hAnsi="Arial" w:cs="Arial"/>
                <w:sz w:val="20"/>
                <w:szCs w:val="20"/>
              </w:rPr>
            </w:pPr>
          </w:p>
        </w:tc>
        <w:tc>
          <w:tcPr>
            <w:tcW w:w="2551" w:type="dxa"/>
          </w:tcPr>
          <w:p w:rsidR="00F6044B" w:rsidRDefault="00F6044B" w:rsidP="00F6044B">
            <w:pPr>
              <w:jc w:val="center"/>
            </w:pPr>
            <w:r w:rsidRPr="00313522">
              <w:rPr>
                <w:rFonts w:ascii="Arial" w:eastAsia="Arial Unicode MS" w:hAnsi="Arial" w:cs="Arial"/>
                <w:sz w:val="20"/>
                <w:szCs w:val="20"/>
              </w:rPr>
              <w:t>Archivero</w:t>
            </w:r>
          </w:p>
        </w:tc>
      </w:tr>
      <w:tr w:rsidR="00F6044B" w:rsidRPr="008D6931" w:rsidTr="001546E6">
        <w:tc>
          <w:tcPr>
            <w:tcW w:w="2802" w:type="dxa"/>
          </w:tcPr>
          <w:p w:rsidR="00F6044B" w:rsidRPr="000F03F4" w:rsidRDefault="00F6044B" w:rsidP="00F6044B">
            <w:pPr>
              <w:rPr>
                <w:rFonts w:ascii="Arial" w:eastAsia="Arial Unicode MS" w:hAnsi="Arial" w:cs="Arial"/>
                <w:sz w:val="20"/>
                <w:szCs w:val="20"/>
              </w:rPr>
            </w:pPr>
            <w:r w:rsidRPr="000F03F4">
              <w:rPr>
                <w:rFonts w:ascii="Arial" w:hAnsi="Arial" w:cs="Arial"/>
                <w:sz w:val="20"/>
                <w:szCs w:val="20"/>
              </w:rPr>
              <w:t>14</w:t>
            </w:r>
            <w:r>
              <w:rPr>
                <w:rFonts w:ascii="Arial" w:hAnsi="Arial" w:cs="Arial"/>
                <w:sz w:val="20"/>
                <w:szCs w:val="20"/>
              </w:rPr>
              <w:t>.</w:t>
            </w:r>
            <w:r w:rsidRPr="000F03F4">
              <w:rPr>
                <w:rFonts w:ascii="Arial" w:hAnsi="Arial" w:cs="Arial"/>
                <w:sz w:val="20"/>
                <w:szCs w:val="20"/>
              </w:rPr>
              <w:t>2</w:t>
            </w:r>
            <w:r>
              <w:rPr>
                <w:rFonts w:ascii="Arial" w:hAnsi="Arial" w:cs="Arial"/>
                <w:sz w:val="20"/>
                <w:szCs w:val="20"/>
              </w:rPr>
              <w:t xml:space="preserve"> </w:t>
            </w:r>
            <w:r w:rsidRPr="006F15C4">
              <w:rPr>
                <w:rFonts w:ascii="Arial" w:hAnsi="Arial" w:cs="Arial"/>
                <w:sz w:val="20"/>
                <w:szCs w:val="20"/>
              </w:rPr>
              <w:t>Depuración al Padrón</w:t>
            </w:r>
          </w:p>
        </w:tc>
        <w:tc>
          <w:tcPr>
            <w:tcW w:w="4394" w:type="dxa"/>
          </w:tcPr>
          <w:p w:rsidR="00F6044B" w:rsidRDefault="00454C39" w:rsidP="00F6044B">
            <w:pPr>
              <w:rPr>
                <w:rFonts w:ascii="Arial" w:eastAsia="Arial Unicode MS" w:hAnsi="Arial" w:cs="Arial"/>
                <w:sz w:val="20"/>
                <w:szCs w:val="20"/>
              </w:rPr>
            </w:pPr>
            <w:r>
              <w:rPr>
                <w:rFonts w:ascii="Arial" w:eastAsia="Arial Unicode MS" w:hAnsi="Arial" w:cs="Arial"/>
                <w:sz w:val="20"/>
                <w:szCs w:val="20"/>
              </w:rPr>
              <w:t>Notificaciones de defunción</w:t>
            </w:r>
            <w:r w:rsidR="00F6044B">
              <w:rPr>
                <w:rFonts w:ascii="Arial" w:eastAsia="Arial Unicode MS" w:hAnsi="Arial" w:cs="Arial"/>
                <w:sz w:val="20"/>
                <w:szCs w:val="20"/>
              </w:rPr>
              <w:t xml:space="preserve"> no identificadas  (contiene únicamente originales</w:t>
            </w:r>
            <w:r w:rsidR="00F6044B" w:rsidRPr="006F15C4">
              <w:rPr>
                <w:rFonts w:ascii="Arial" w:eastAsia="Arial Unicode MS" w:hAnsi="Arial" w:cs="Arial"/>
                <w:sz w:val="20"/>
                <w:szCs w:val="20"/>
              </w:rPr>
              <w:t>)</w:t>
            </w:r>
          </w:p>
          <w:p w:rsidR="00F6044B" w:rsidRPr="000F03F4" w:rsidRDefault="00F6044B" w:rsidP="00F6044B">
            <w:pPr>
              <w:rPr>
                <w:rFonts w:ascii="Arial" w:eastAsia="Arial Unicode MS" w:hAnsi="Arial" w:cs="Arial"/>
                <w:sz w:val="20"/>
                <w:szCs w:val="20"/>
              </w:rPr>
            </w:pPr>
          </w:p>
        </w:tc>
        <w:tc>
          <w:tcPr>
            <w:tcW w:w="2410" w:type="dxa"/>
          </w:tcPr>
          <w:p w:rsidR="00F6044B" w:rsidRPr="000F03F4" w:rsidRDefault="00727EDD" w:rsidP="00F6044B">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F6044B" w:rsidRPr="00DC4862" w:rsidRDefault="00F6044B" w:rsidP="00F6044B">
            <w:pPr>
              <w:jc w:val="center"/>
              <w:rPr>
                <w:rFonts w:ascii="Arial" w:hAnsi="Arial" w:cs="Arial"/>
                <w:sz w:val="20"/>
                <w:szCs w:val="20"/>
              </w:rPr>
            </w:pPr>
            <w:r w:rsidRPr="00DC4862">
              <w:rPr>
                <w:rFonts w:ascii="Arial" w:hAnsi="Arial" w:cs="Arial"/>
                <w:sz w:val="20"/>
                <w:szCs w:val="20"/>
              </w:rPr>
              <w:t>1 expediente</w:t>
            </w:r>
          </w:p>
          <w:p w:rsidR="00F6044B" w:rsidRPr="000F03F4" w:rsidRDefault="00F6044B" w:rsidP="00F6044B">
            <w:pPr>
              <w:jc w:val="center"/>
              <w:rPr>
                <w:rFonts w:ascii="Arial" w:eastAsia="Arial Unicode MS" w:hAnsi="Arial" w:cs="Arial"/>
                <w:sz w:val="20"/>
                <w:szCs w:val="20"/>
              </w:rPr>
            </w:pPr>
          </w:p>
        </w:tc>
        <w:tc>
          <w:tcPr>
            <w:tcW w:w="2551" w:type="dxa"/>
          </w:tcPr>
          <w:p w:rsidR="00F6044B" w:rsidRDefault="00F6044B" w:rsidP="00F6044B">
            <w:pPr>
              <w:jc w:val="center"/>
            </w:pPr>
            <w:r w:rsidRPr="00313522">
              <w:rPr>
                <w:rFonts w:ascii="Arial" w:eastAsia="Arial Unicode MS" w:hAnsi="Arial" w:cs="Arial"/>
                <w:sz w:val="20"/>
                <w:szCs w:val="20"/>
              </w:rPr>
              <w:t>Archivero</w:t>
            </w:r>
          </w:p>
        </w:tc>
      </w:tr>
      <w:tr w:rsidR="00F6044B" w:rsidRPr="008D6931" w:rsidTr="001546E6">
        <w:tc>
          <w:tcPr>
            <w:tcW w:w="2802" w:type="dxa"/>
          </w:tcPr>
          <w:p w:rsidR="00F6044B" w:rsidRPr="000F03F4" w:rsidRDefault="00F6044B" w:rsidP="00F6044B">
            <w:pPr>
              <w:rPr>
                <w:rFonts w:ascii="Arial" w:eastAsia="Arial Unicode MS" w:hAnsi="Arial" w:cs="Arial"/>
                <w:sz w:val="20"/>
                <w:szCs w:val="20"/>
              </w:rPr>
            </w:pPr>
            <w:r w:rsidRPr="000F03F4">
              <w:rPr>
                <w:rFonts w:ascii="Arial" w:hAnsi="Arial" w:cs="Arial"/>
                <w:sz w:val="20"/>
                <w:szCs w:val="20"/>
              </w:rPr>
              <w:t>14</w:t>
            </w:r>
            <w:r>
              <w:rPr>
                <w:rFonts w:ascii="Arial" w:hAnsi="Arial" w:cs="Arial"/>
                <w:sz w:val="20"/>
                <w:szCs w:val="20"/>
              </w:rPr>
              <w:t>.</w:t>
            </w:r>
            <w:r w:rsidRPr="000F03F4">
              <w:rPr>
                <w:rFonts w:ascii="Arial" w:hAnsi="Arial" w:cs="Arial"/>
                <w:sz w:val="20"/>
                <w:szCs w:val="20"/>
              </w:rPr>
              <w:t>2</w:t>
            </w:r>
            <w:r>
              <w:rPr>
                <w:rFonts w:ascii="Arial" w:hAnsi="Arial" w:cs="Arial"/>
                <w:sz w:val="20"/>
                <w:szCs w:val="20"/>
              </w:rPr>
              <w:t xml:space="preserve"> </w:t>
            </w:r>
            <w:r w:rsidRPr="006F15C4">
              <w:rPr>
                <w:rFonts w:ascii="Arial" w:hAnsi="Arial" w:cs="Arial"/>
                <w:sz w:val="20"/>
                <w:szCs w:val="20"/>
              </w:rPr>
              <w:t>Depuración al Padrón</w:t>
            </w:r>
          </w:p>
        </w:tc>
        <w:tc>
          <w:tcPr>
            <w:tcW w:w="4394" w:type="dxa"/>
          </w:tcPr>
          <w:p w:rsidR="00F6044B" w:rsidRPr="000F03F4" w:rsidRDefault="00454C39" w:rsidP="00F6044B">
            <w:pPr>
              <w:rPr>
                <w:rFonts w:ascii="Arial" w:hAnsi="Arial" w:cs="Arial"/>
                <w:sz w:val="20"/>
                <w:szCs w:val="20"/>
              </w:rPr>
            </w:pPr>
            <w:r>
              <w:rPr>
                <w:rFonts w:ascii="Arial" w:eastAsia="Arial Unicode MS" w:hAnsi="Arial" w:cs="Arial"/>
                <w:sz w:val="20"/>
                <w:szCs w:val="20"/>
              </w:rPr>
              <w:t>Notificaciones de defunción</w:t>
            </w:r>
            <w:r w:rsidR="00F6044B">
              <w:rPr>
                <w:rFonts w:ascii="Arial" w:eastAsia="Arial Unicode MS" w:hAnsi="Arial" w:cs="Arial"/>
                <w:sz w:val="20"/>
                <w:szCs w:val="20"/>
              </w:rPr>
              <w:t xml:space="preserve"> no identificadas  (contiene únicamente originales</w:t>
            </w:r>
            <w:r w:rsidR="00F6044B" w:rsidRPr="006F15C4">
              <w:rPr>
                <w:rFonts w:ascii="Arial" w:eastAsia="Arial Unicode MS" w:hAnsi="Arial" w:cs="Arial"/>
                <w:sz w:val="20"/>
                <w:szCs w:val="20"/>
              </w:rPr>
              <w:t>)</w:t>
            </w:r>
          </w:p>
        </w:tc>
        <w:tc>
          <w:tcPr>
            <w:tcW w:w="2410" w:type="dxa"/>
          </w:tcPr>
          <w:p w:rsidR="00F6044B" w:rsidRPr="000F03F4" w:rsidRDefault="00727EDD" w:rsidP="00F6044B">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F6044B" w:rsidRPr="00DC4862" w:rsidRDefault="00F6044B" w:rsidP="00F6044B">
            <w:pPr>
              <w:jc w:val="center"/>
              <w:rPr>
                <w:rFonts w:ascii="Arial" w:hAnsi="Arial" w:cs="Arial"/>
                <w:sz w:val="20"/>
                <w:szCs w:val="20"/>
              </w:rPr>
            </w:pPr>
            <w:r w:rsidRPr="00DC4862">
              <w:rPr>
                <w:rFonts w:ascii="Arial" w:hAnsi="Arial" w:cs="Arial"/>
                <w:sz w:val="20"/>
                <w:szCs w:val="20"/>
              </w:rPr>
              <w:t>1 expediente</w:t>
            </w:r>
          </w:p>
          <w:p w:rsidR="00F6044B" w:rsidRPr="000F03F4" w:rsidRDefault="00F6044B" w:rsidP="00F6044B">
            <w:pPr>
              <w:jc w:val="center"/>
              <w:rPr>
                <w:rFonts w:ascii="Arial" w:eastAsia="Arial Unicode MS" w:hAnsi="Arial" w:cs="Arial"/>
                <w:sz w:val="20"/>
                <w:szCs w:val="20"/>
              </w:rPr>
            </w:pPr>
          </w:p>
        </w:tc>
        <w:tc>
          <w:tcPr>
            <w:tcW w:w="2551" w:type="dxa"/>
          </w:tcPr>
          <w:p w:rsidR="00F6044B" w:rsidRDefault="00F6044B" w:rsidP="00F6044B">
            <w:pPr>
              <w:jc w:val="center"/>
            </w:pPr>
            <w:r w:rsidRPr="00313522">
              <w:rPr>
                <w:rFonts w:ascii="Arial" w:eastAsia="Arial Unicode MS" w:hAnsi="Arial" w:cs="Arial"/>
                <w:sz w:val="20"/>
                <w:szCs w:val="20"/>
              </w:rPr>
              <w:t>Archivero</w:t>
            </w:r>
          </w:p>
        </w:tc>
      </w:tr>
      <w:tr w:rsidR="00F6044B" w:rsidRPr="008D6931" w:rsidTr="001546E6">
        <w:tc>
          <w:tcPr>
            <w:tcW w:w="2802" w:type="dxa"/>
          </w:tcPr>
          <w:p w:rsidR="00F6044B" w:rsidRPr="000F03F4" w:rsidRDefault="00F6044B" w:rsidP="00F6044B">
            <w:pPr>
              <w:rPr>
                <w:rFonts w:ascii="Arial" w:eastAsia="Arial Unicode MS" w:hAnsi="Arial" w:cs="Arial"/>
                <w:sz w:val="20"/>
                <w:szCs w:val="20"/>
              </w:rPr>
            </w:pPr>
            <w:r w:rsidRPr="000F03F4">
              <w:rPr>
                <w:rFonts w:ascii="Arial" w:hAnsi="Arial" w:cs="Arial"/>
                <w:sz w:val="20"/>
                <w:szCs w:val="20"/>
              </w:rPr>
              <w:t>14</w:t>
            </w:r>
            <w:r>
              <w:rPr>
                <w:rFonts w:ascii="Arial" w:hAnsi="Arial" w:cs="Arial"/>
                <w:sz w:val="20"/>
                <w:szCs w:val="20"/>
              </w:rPr>
              <w:t>.</w:t>
            </w:r>
            <w:r w:rsidRPr="000F03F4">
              <w:rPr>
                <w:rFonts w:ascii="Arial" w:hAnsi="Arial" w:cs="Arial"/>
                <w:sz w:val="20"/>
                <w:szCs w:val="20"/>
              </w:rPr>
              <w:t>2</w:t>
            </w:r>
            <w:r>
              <w:rPr>
                <w:rFonts w:ascii="Arial" w:hAnsi="Arial" w:cs="Arial"/>
                <w:sz w:val="20"/>
                <w:szCs w:val="20"/>
              </w:rPr>
              <w:t xml:space="preserve"> </w:t>
            </w:r>
            <w:r w:rsidRPr="006F15C4">
              <w:rPr>
                <w:rFonts w:ascii="Arial" w:hAnsi="Arial" w:cs="Arial"/>
                <w:sz w:val="20"/>
                <w:szCs w:val="20"/>
              </w:rPr>
              <w:t>Depuración al Padrón</w:t>
            </w:r>
          </w:p>
        </w:tc>
        <w:tc>
          <w:tcPr>
            <w:tcW w:w="4394" w:type="dxa"/>
          </w:tcPr>
          <w:p w:rsidR="00F6044B" w:rsidRPr="000F03F4" w:rsidRDefault="00F6044B" w:rsidP="00F6044B">
            <w:pPr>
              <w:rPr>
                <w:rFonts w:ascii="Arial" w:eastAsia="Arial Unicode MS" w:hAnsi="Arial" w:cs="Arial"/>
                <w:sz w:val="20"/>
                <w:szCs w:val="20"/>
              </w:rPr>
            </w:pPr>
            <w:r w:rsidRPr="006F15C4">
              <w:rPr>
                <w:rFonts w:ascii="Arial" w:hAnsi="Arial" w:cs="Arial"/>
                <w:sz w:val="20"/>
                <w:szCs w:val="20"/>
              </w:rPr>
              <w:t>Notificaci</w:t>
            </w:r>
            <w:r w:rsidR="00454C39">
              <w:rPr>
                <w:rFonts w:ascii="Arial" w:hAnsi="Arial" w:cs="Arial"/>
                <w:sz w:val="20"/>
                <w:szCs w:val="20"/>
              </w:rPr>
              <w:t>ones de suspensión de derechos</w:t>
            </w:r>
            <w:r>
              <w:rPr>
                <w:rFonts w:ascii="Arial" w:hAnsi="Arial" w:cs="Arial"/>
                <w:sz w:val="20"/>
                <w:szCs w:val="20"/>
              </w:rPr>
              <w:t xml:space="preserve"> identificadas (contiene únicamente originales</w:t>
            </w:r>
            <w:r w:rsidRPr="006F15C4">
              <w:rPr>
                <w:rFonts w:ascii="Arial" w:hAnsi="Arial" w:cs="Arial"/>
                <w:sz w:val="20"/>
                <w:szCs w:val="20"/>
              </w:rPr>
              <w:t>)</w:t>
            </w:r>
          </w:p>
        </w:tc>
        <w:tc>
          <w:tcPr>
            <w:tcW w:w="2410" w:type="dxa"/>
          </w:tcPr>
          <w:p w:rsidR="00F6044B" w:rsidRPr="000F03F4" w:rsidRDefault="00727EDD" w:rsidP="00F6044B">
            <w:pPr>
              <w:jc w:val="center"/>
              <w:rPr>
                <w:rFonts w:ascii="Arial" w:hAnsi="Arial" w:cs="Arial"/>
                <w:sz w:val="20"/>
                <w:szCs w:val="20"/>
              </w:rPr>
            </w:pPr>
            <w:r>
              <w:rPr>
                <w:rFonts w:ascii="Arial" w:eastAsia="Arial Unicode MS" w:hAnsi="Arial" w:cs="Arial"/>
                <w:sz w:val="20"/>
                <w:szCs w:val="20"/>
              </w:rPr>
              <w:t>2014-2015</w:t>
            </w:r>
          </w:p>
        </w:tc>
        <w:tc>
          <w:tcPr>
            <w:tcW w:w="2126" w:type="dxa"/>
          </w:tcPr>
          <w:p w:rsidR="00F6044B" w:rsidRPr="00DC4862" w:rsidRDefault="00F6044B" w:rsidP="00F6044B">
            <w:pPr>
              <w:jc w:val="center"/>
              <w:rPr>
                <w:rFonts w:ascii="Arial" w:hAnsi="Arial" w:cs="Arial"/>
                <w:sz w:val="20"/>
                <w:szCs w:val="20"/>
              </w:rPr>
            </w:pPr>
            <w:r w:rsidRPr="00DC4862">
              <w:rPr>
                <w:rFonts w:ascii="Arial" w:hAnsi="Arial" w:cs="Arial"/>
                <w:sz w:val="20"/>
                <w:szCs w:val="20"/>
              </w:rPr>
              <w:t>1 expediente</w:t>
            </w:r>
          </w:p>
          <w:p w:rsidR="00F6044B" w:rsidRPr="000F03F4" w:rsidRDefault="00F6044B" w:rsidP="00F6044B">
            <w:pPr>
              <w:jc w:val="center"/>
              <w:rPr>
                <w:rFonts w:ascii="Arial" w:eastAsia="Arial Unicode MS" w:hAnsi="Arial" w:cs="Arial"/>
                <w:sz w:val="20"/>
                <w:szCs w:val="20"/>
              </w:rPr>
            </w:pPr>
          </w:p>
        </w:tc>
        <w:tc>
          <w:tcPr>
            <w:tcW w:w="2551" w:type="dxa"/>
          </w:tcPr>
          <w:p w:rsidR="00F6044B" w:rsidRDefault="00F6044B" w:rsidP="00F6044B">
            <w:pPr>
              <w:jc w:val="center"/>
            </w:pPr>
            <w:r w:rsidRPr="00313522">
              <w:rPr>
                <w:rFonts w:ascii="Arial" w:eastAsia="Arial Unicode MS" w:hAnsi="Arial" w:cs="Arial"/>
                <w:sz w:val="20"/>
                <w:szCs w:val="20"/>
              </w:rPr>
              <w:t>Archivero</w:t>
            </w:r>
          </w:p>
        </w:tc>
      </w:tr>
      <w:tr w:rsidR="00F6044B" w:rsidRPr="008D6931" w:rsidTr="001546E6">
        <w:tc>
          <w:tcPr>
            <w:tcW w:w="2802" w:type="dxa"/>
          </w:tcPr>
          <w:p w:rsidR="00F6044B" w:rsidRPr="000F03F4" w:rsidRDefault="00F6044B" w:rsidP="00F6044B">
            <w:pPr>
              <w:rPr>
                <w:rFonts w:ascii="Arial" w:eastAsia="Arial Unicode MS" w:hAnsi="Arial" w:cs="Arial"/>
                <w:sz w:val="20"/>
                <w:szCs w:val="20"/>
              </w:rPr>
            </w:pPr>
            <w:r w:rsidRPr="000F03F4">
              <w:rPr>
                <w:rFonts w:ascii="Arial" w:hAnsi="Arial" w:cs="Arial"/>
                <w:sz w:val="20"/>
                <w:szCs w:val="20"/>
              </w:rPr>
              <w:t>14</w:t>
            </w:r>
            <w:r>
              <w:rPr>
                <w:rFonts w:ascii="Arial" w:hAnsi="Arial" w:cs="Arial"/>
                <w:sz w:val="20"/>
                <w:szCs w:val="20"/>
              </w:rPr>
              <w:t>.</w:t>
            </w:r>
            <w:r w:rsidRPr="000F03F4">
              <w:rPr>
                <w:rFonts w:ascii="Arial" w:hAnsi="Arial" w:cs="Arial"/>
                <w:sz w:val="20"/>
                <w:szCs w:val="20"/>
              </w:rPr>
              <w:t>2</w:t>
            </w:r>
            <w:r>
              <w:rPr>
                <w:rFonts w:ascii="Arial" w:hAnsi="Arial" w:cs="Arial"/>
                <w:sz w:val="20"/>
                <w:szCs w:val="20"/>
              </w:rPr>
              <w:t xml:space="preserve">  </w:t>
            </w:r>
            <w:r w:rsidRPr="006F15C4">
              <w:rPr>
                <w:rFonts w:ascii="Arial" w:hAnsi="Arial" w:cs="Arial"/>
                <w:sz w:val="20"/>
                <w:szCs w:val="20"/>
              </w:rPr>
              <w:t>Depuración al Padrón</w:t>
            </w:r>
          </w:p>
        </w:tc>
        <w:tc>
          <w:tcPr>
            <w:tcW w:w="4394" w:type="dxa"/>
          </w:tcPr>
          <w:p w:rsidR="00F6044B" w:rsidRPr="000F03F4" w:rsidRDefault="00F6044B" w:rsidP="00F6044B">
            <w:pPr>
              <w:rPr>
                <w:rFonts w:ascii="Arial" w:eastAsia="Arial Unicode MS" w:hAnsi="Arial" w:cs="Arial"/>
                <w:sz w:val="20"/>
                <w:szCs w:val="20"/>
              </w:rPr>
            </w:pPr>
            <w:r w:rsidRPr="006F15C4">
              <w:rPr>
                <w:rFonts w:ascii="Arial" w:hAnsi="Arial" w:cs="Arial"/>
                <w:sz w:val="20"/>
                <w:szCs w:val="20"/>
              </w:rPr>
              <w:t>Notificaci</w:t>
            </w:r>
            <w:r w:rsidR="00454C39">
              <w:rPr>
                <w:rFonts w:ascii="Arial" w:hAnsi="Arial" w:cs="Arial"/>
                <w:sz w:val="20"/>
                <w:szCs w:val="20"/>
              </w:rPr>
              <w:t xml:space="preserve">ones de suspensión de derechos </w:t>
            </w:r>
            <w:r>
              <w:rPr>
                <w:rFonts w:ascii="Arial" w:hAnsi="Arial" w:cs="Arial"/>
                <w:sz w:val="20"/>
                <w:szCs w:val="20"/>
              </w:rPr>
              <w:t>identificadas (</w:t>
            </w:r>
            <w:r w:rsidR="00454C39">
              <w:rPr>
                <w:rFonts w:ascii="Arial" w:hAnsi="Arial" w:cs="Arial"/>
                <w:sz w:val="20"/>
                <w:szCs w:val="20"/>
              </w:rPr>
              <w:t>contiene únicamente originales</w:t>
            </w:r>
            <w:r w:rsidRPr="006F15C4">
              <w:rPr>
                <w:rFonts w:ascii="Arial" w:hAnsi="Arial" w:cs="Arial"/>
                <w:sz w:val="20"/>
                <w:szCs w:val="20"/>
              </w:rPr>
              <w:t>)</w:t>
            </w:r>
          </w:p>
        </w:tc>
        <w:tc>
          <w:tcPr>
            <w:tcW w:w="2410" w:type="dxa"/>
          </w:tcPr>
          <w:p w:rsidR="00F6044B" w:rsidRPr="000F03F4" w:rsidRDefault="00727EDD" w:rsidP="00F6044B">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F6044B" w:rsidRPr="00DC4862" w:rsidRDefault="00F6044B" w:rsidP="00F6044B">
            <w:pPr>
              <w:jc w:val="center"/>
              <w:rPr>
                <w:rFonts w:ascii="Arial" w:hAnsi="Arial" w:cs="Arial"/>
                <w:sz w:val="20"/>
                <w:szCs w:val="20"/>
              </w:rPr>
            </w:pPr>
            <w:r w:rsidRPr="00DC4862">
              <w:rPr>
                <w:rFonts w:ascii="Arial" w:hAnsi="Arial" w:cs="Arial"/>
                <w:sz w:val="20"/>
                <w:szCs w:val="20"/>
              </w:rPr>
              <w:t>1 expediente</w:t>
            </w:r>
          </w:p>
          <w:p w:rsidR="00F6044B" w:rsidRPr="000F03F4" w:rsidRDefault="00F6044B" w:rsidP="00F6044B">
            <w:pPr>
              <w:jc w:val="center"/>
              <w:rPr>
                <w:rFonts w:ascii="Arial" w:eastAsia="Arial Unicode MS" w:hAnsi="Arial" w:cs="Arial"/>
                <w:sz w:val="20"/>
                <w:szCs w:val="20"/>
              </w:rPr>
            </w:pPr>
          </w:p>
        </w:tc>
        <w:tc>
          <w:tcPr>
            <w:tcW w:w="2551" w:type="dxa"/>
          </w:tcPr>
          <w:p w:rsidR="00F6044B" w:rsidRDefault="00F6044B" w:rsidP="00F6044B">
            <w:pPr>
              <w:jc w:val="center"/>
            </w:pPr>
            <w:r w:rsidRPr="00313522">
              <w:rPr>
                <w:rFonts w:ascii="Arial" w:eastAsia="Arial Unicode MS" w:hAnsi="Arial" w:cs="Arial"/>
                <w:sz w:val="20"/>
                <w:szCs w:val="20"/>
              </w:rPr>
              <w:t>Archivero</w:t>
            </w:r>
          </w:p>
        </w:tc>
      </w:tr>
      <w:tr w:rsidR="00F6044B" w:rsidRPr="008D6931" w:rsidTr="001546E6">
        <w:tc>
          <w:tcPr>
            <w:tcW w:w="2802" w:type="dxa"/>
          </w:tcPr>
          <w:p w:rsidR="00F6044B" w:rsidRPr="000F03F4" w:rsidRDefault="00F6044B" w:rsidP="00F6044B">
            <w:pPr>
              <w:rPr>
                <w:rFonts w:ascii="Arial" w:eastAsia="Arial Unicode MS" w:hAnsi="Arial" w:cs="Arial"/>
                <w:sz w:val="20"/>
                <w:szCs w:val="20"/>
              </w:rPr>
            </w:pPr>
            <w:r w:rsidRPr="000F03F4">
              <w:rPr>
                <w:rFonts w:ascii="Arial" w:hAnsi="Arial" w:cs="Arial"/>
                <w:sz w:val="20"/>
                <w:szCs w:val="20"/>
              </w:rPr>
              <w:lastRenderedPageBreak/>
              <w:t>14</w:t>
            </w:r>
            <w:r>
              <w:rPr>
                <w:rFonts w:ascii="Arial" w:hAnsi="Arial" w:cs="Arial"/>
                <w:sz w:val="20"/>
                <w:szCs w:val="20"/>
              </w:rPr>
              <w:t>.</w:t>
            </w:r>
            <w:r w:rsidRPr="000F03F4">
              <w:rPr>
                <w:rFonts w:ascii="Arial" w:hAnsi="Arial" w:cs="Arial"/>
                <w:sz w:val="20"/>
                <w:szCs w:val="20"/>
              </w:rPr>
              <w:t>2</w:t>
            </w:r>
            <w:r>
              <w:rPr>
                <w:rFonts w:ascii="Arial" w:hAnsi="Arial" w:cs="Arial"/>
                <w:sz w:val="20"/>
                <w:szCs w:val="20"/>
              </w:rPr>
              <w:t xml:space="preserve"> </w:t>
            </w:r>
            <w:r w:rsidRPr="006F15C4">
              <w:rPr>
                <w:rFonts w:ascii="Arial" w:hAnsi="Arial" w:cs="Arial"/>
                <w:sz w:val="20"/>
                <w:szCs w:val="20"/>
              </w:rPr>
              <w:t>Depuración al Padrón</w:t>
            </w:r>
          </w:p>
        </w:tc>
        <w:tc>
          <w:tcPr>
            <w:tcW w:w="4394" w:type="dxa"/>
          </w:tcPr>
          <w:p w:rsidR="00F6044B" w:rsidRPr="000F03F4" w:rsidRDefault="00F6044B" w:rsidP="00F6044B">
            <w:pPr>
              <w:rPr>
                <w:rFonts w:ascii="Arial" w:eastAsia="Arial Unicode MS" w:hAnsi="Arial" w:cs="Arial"/>
                <w:sz w:val="20"/>
                <w:szCs w:val="20"/>
              </w:rPr>
            </w:pPr>
            <w:r w:rsidRPr="006F15C4">
              <w:rPr>
                <w:rFonts w:ascii="Arial" w:hAnsi="Arial" w:cs="Arial"/>
                <w:sz w:val="20"/>
                <w:szCs w:val="20"/>
              </w:rPr>
              <w:t>Notificaci</w:t>
            </w:r>
            <w:r w:rsidR="00454C39">
              <w:rPr>
                <w:rFonts w:ascii="Arial" w:hAnsi="Arial" w:cs="Arial"/>
                <w:sz w:val="20"/>
                <w:szCs w:val="20"/>
              </w:rPr>
              <w:t>ones de suspensión de derechos</w:t>
            </w:r>
            <w:r>
              <w:rPr>
                <w:rFonts w:ascii="Arial" w:hAnsi="Arial" w:cs="Arial"/>
                <w:sz w:val="20"/>
                <w:szCs w:val="20"/>
              </w:rPr>
              <w:t xml:space="preserve"> identificadas (contiene únicamente originales</w:t>
            </w:r>
            <w:r w:rsidRPr="006F15C4">
              <w:rPr>
                <w:rFonts w:ascii="Arial" w:hAnsi="Arial" w:cs="Arial"/>
                <w:sz w:val="20"/>
                <w:szCs w:val="20"/>
              </w:rPr>
              <w:t>)</w:t>
            </w:r>
          </w:p>
        </w:tc>
        <w:tc>
          <w:tcPr>
            <w:tcW w:w="2410" w:type="dxa"/>
          </w:tcPr>
          <w:p w:rsidR="00F6044B" w:rsidRPr="000F03F4" w:rsidRDefault="00727EDD" w:rsidP="00F6044B">
            <w:pPr>
              <w:jc w:val="center"/>
              <w:rPr>
                <w:rFonts w:ascii="Arial" w:hAnsi="Arial" w:cs="Arial"/>
                <w:sz w:val="20"/>
                <w:szCs w:val="20"/>
              </w:rPr>
            </w:pPr>
            <w:r>
              <w:rPr>
                <w:rFonts w:ascii="Arial" w:eastAsia="Arial Unicode MS" w:hAnsi="Arial" w:cs="Arial"/>
                <w:sz w:val="20"/>
                <w:szCs w:val="20"/>
              </w:rPr>
              <w:t>2014-2015</w:t>
            </w:r>
          </w:p>
        </w:tc>
        <w:tc>
          <w:tcPr>
            <w:tcW w:w="2126" w:type="dxa"/>
          </w:tcPr>
          <w:p w:rsidR="00F6044B" w:rsidRPr="00DC4862" w:rsidRDefault="00F6044B" w:rsidP="00F6044B">
            <w:pPr>
              <w:jc w:val="center"/>
              <w:rPr>
                <w:rFonts w:ascii="Arial" w:hAnsi="Arial" w:cs="Arial"/>
                <w:sz w:val="20"/>
                <w:szCs w:val="20"/>
              </w:rPr>
            </w:pPr>
            <w:r w:rsidRPr="00DC4862">
              <w:rPr>
                <w:rFonts w:ascii="Arial" w:hAnsi="Arial" w:cs="Arial"/>
                <w:sz w:val="20"/>
                <w:szCs w:val="20"/>
              </w:rPr>
              <w:t>1 expediente</w:t>
            </w:r>
          </w:p>
          <w:p w:rsidR="00F6044B" w:rsidRPr="000F03F4" w:rsidRDefault="00F6044B" w:rsidP="00F6044B">
            <w:pPr>
              <w:jc w:val="center"/>
              <w:rPr>
                <w:rFonts w:ascii="Arial" w:eastAsia="Arial Unicode MS" w:hAnsi="Arial" w:cs="Arial"/>
                <w:sz w:val="20"/>
                <w:szCs w:val="20"/>
              </w:rPr>
            </w:pPr>
          </w:p>
        </w:tc>
        <w:tc>
          <w:tcPr>
            <w:tcW w:w="2551" w:type="dxa"/>
          </w:tcPr>
          <w:p w:rsidR="00F6044B" w:rsidRDefault="00F6044B" w:rsidP="00F6044B">
            <w:pPr>
              <w:jc w:val="center"/>
            </w:pPr>
            <w:r w:rsidRPr="00313522">
              <w:rPr>
                <w:rFonts w:ascii="Arial" w:eastAsia="Arial Unicode MS" w:hAnsi="Arial" w:cs="Arial"/>
                <w:sz w:val="20"/>
                <w:szCs w:val="20"/>
              </w:rPr>
              <w:t>Archivero</w:t>
            </w:r>
          </w:p>
        </w:tc>
      </w:tr>
      <w:tr w:rsidR="00F6044B" w:rsidRPr="008D6931" w:rsidTr="001546E6">
        <w:tc>
          <w:tcPr>
            <w:tcW w:w="2802" w:type="dxa"/>
          </w:tcPr>
          <w:p w:rsidR="00F6044B" w:rsidRPr="000F03F4" w:rsidRDefault="00F6044B" w:rsidP="00F6044B">
            <w:pPr>
              <w:rPr>
                <w:rFonts w:ascii="Arial" w:eastAsia="Arial Unicode MS" w:hAnsi="Arial" w:cs="Arial"/>
                <w:sz w:val="20"/>
                <w:szCs w:val="20"/>
              </w:rPr>
            </w:pPr>
            <w:r w:rsidRPr="000F03F4">
              <w:rPr>
                <w:rFonts w:ascii="Arial" w:hAnsi="Arial" w:cs="Arial"/>
                <w:sz w:val="20"/>
                <w:szCs w:val="20"/>
              </w:rPr>
              <w:t>14</w:t>
            </w:r>
            <w:r>
              <w:rPr>
                <w:rFonts w:ascii="Arial" w:hAnsi="Arial" w:cs="Arial"/>
                <w:sz w:val="20"/>
                <w:szCs w:val="20"/>
              </w:rPr>
              <w:t>.</w:t>
            </w:r>
            <w:r w:rsidRPr="000F03F4">
              <w:rPr>
                <w:rFonts w:ascii="Arial" w:hAnsi="Arial" w:cs="Arial"/>
                <w:sz w:val="20"/>
                <w:szCs w:val="20"/>
              </w:rPr>
              <w:t>2</w:t>
            </w:r>
            <w:r>
              <w:rPr>
                <w:rFonts w:ascii="Arial" w:hAnsi="Arial" w:cs="Arial"/>
                <w:sz w:val="20"/>
                <w:szCs w:val="20"/>
              </w:rPr>
              <w:t xml:space="preserve"> </w:t>
            </w:r>
            <w:r w:rsidRPr="006F15C4">
              <w:rPr>
                <w:rFonts w:ascii="Arial" w:hAnsi="Arial" w:cs="Arial"/>
                <w:sz w:val="20"/>
                <w:szCs w:val="20"/>
              </w:rPr>
              <w:t>Depuración al Padrón</w:t>
            </w:r>
          </w:p>
        </w:tc>
        <w:tc>
          <w:tcPr>
            <w:tcW w:w="4394" w:type="dxa"/>
          </w:tcPr>
          <w:p w:rsidR="00F6044B" w:rsidRPr="000F03F4" w:rsidRDefault="00F6044B" w:rsidP="00F6044B">
            <w:pPr>
              <w:rPr>
                <w:rFonts w:ascii="Arial" w:eastAsia="Arial Unicode MS" w:hAnsi="Arial" w:cs="Arial"/>
                <w:sz w:val="20"/>
                <w:szCs w:val="20"/>
              </w:rPr>
            </w:pPr>
            <w:r w:rsidRPr="006F15C4">
              <w:rPr>
                <w:rFonts w:ascii="Arial" w:hAnsi="Arial" w:cs="Arial"/>
                <w:sz w:val="20"/>
                <w:szCs w:val="20"/>
              </w:rPr>
              <w:t>Notificaci</w:t>
            </w:r>
            <w:r w:rsidR="00454C39">
              <w:rPr>
                <w:rFonts w:ascii="Arial" w:hAnsi="Arial" w:cs="Arial"/>
                <w:sz w:val="20"/>
                <w:szCs w:val="20"/>
              </w:rPr>
              <w:t>ones de suspensión de derechos</w:t>
            </w:r>
            <w:r>
              <w:rPr>
                <w:rFonts w:ascii="Arial" w:hAnsi="Arial" w:cs="Arial"/>
                <w:sz w:val="20"/>
                <w:szCs w:val="20"/>
              </w:rPr>
              <w:t xml:space="preserve"> identificadas (contiene únicamente originales</w:t>
            </w:r>
            <w:r w:rsidRPr="006F15C4">
              <w:rPr>
                <w:rFonts w:ascii="Arial" w:hAnsi="Arial" w:cs="Arial"/>
                <w:sz w:val="20"/>
                <w:szCs w:val="20"/>
              </w:rPr>
              <w:t>)</w:t>
            </w:r>
          </w:p>
        </w:tc>
        <w:tc>
          <w:tcPr>
            <w:tcW w:w="2410" w:type="dxa"/>
          </w:tcPr>
          <w:p w:rsidR="00F6044B" w:rsidRPr="000F03F4" w:rsidRDefault="00727EDD" w:rsidP="00F6044B">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F6044B" w:rsidRPr="00DC4862" w:rsidRDefault="00F6044B" w:rsidP="00F6044B">
            <w:pPr>
              <w:jc w:val="center"/>
              <w:rPr>
                <w:rFonts w:ascii="Arial" w:hAnsi="Arial" w:cs="Arial"/>
                <w:sz w:val="20"/>
                <w:szCs w:val="20"/>
              </w:rPr>
            </w:pPr>
            <w:r w:rsidRPr="00DC4862">
              <w:rPr>
                <w:rFonts w:ascii="Arial" w:hAnsi="Arial" w:cs="Arial"/>
                <w:sz w:val="20"/>
                <w:szCs w:val="20"/>
              </w:rPr>
              <w:t>1 expediente</w:t>
            </w:r>
          </w:p>
          <w:p w:rsidR="00F6044B" w:rsidRPr="000F03F4" w:rsidRDefault="00F6044B" w:rsidP="00F6044B">
            <w:pPr>
              <w:jc w:val="center"/>
              <w:rPr>
                <w:rFonts w:ascii="Arial" w:eastAsia="Arial Unicode MS" w:hAnsi="Arial" w:cs="Arial"/>
                <w:sz w:val="20"/>
                <w:szCs w:val="20"/>
              </w:rPr>
            </w:pPr>
          </w:p>
        </w:tc>
        <w:tc>
          <w:tcPr>
            <w:tcW w:w="2551" w:type="dxa"/>
          </w:tcPr>
          <w:p w:rsidR="00F6044B" w:rsidRDefault="00F6044B" w:rsidP="00F6044B">
            <w:pPr>
              <w:jc w:val="center"/>
            </w:pPr>
            <w:r w:rsidRPr="00313522">
              <w:rPr>
                <w:rFonts w:ascii="Arial" w:eastAsia="Arial Unicode MS" w:hAnsi="Arial" w:cs="Arial"/>
                <w:sz w:val="20"/>
                <w:szCs w:val="20"/>
              </w:rPr>
              <w:t>Archivero</w:t>
            </w:r>
          </w:p>
        </w:tc>
      </w:tr>
      <w:tr w:rsidR="00F6044B" w:rsidRPr="008D6931" w:rsidTr="001546E6">
        <w:tc>
          <w:tcPr>
            <w:tcW w:w="2802" w:type="dxa"/>
          </w:tcPr>
          <w:p w:rsidR="00F6044B" w:rsidRPr="000F03F4" w:rsidRDefault="00F6044B" w:rsidP="00F6044B">
            <w:pPr>
              <w:rPr>
                <w:rFonts w:ascii="Arial" w:eastAsia="Arial Unicode MS" w:hAnsi="Arial" w:cs="Arial"/>
                <w:sz w:val="20"/>
                <w:szCs w:val="20"/>
              </w:rPr>
            </w:pPr>
            <w:r w:rsidRPr="000F03F4">
              <w:rPr>
                <w:rFonts w:ascii="Arial" w:hAnsi="Arial" w:cs="Arial"/>
                <w:sz w:val="20"/>
                <w:szCs w:val="20"/>
              </w:rPr>
              <w:t>14</w:t>
            </w:r>
            <w:r>
              <w:rPr>
                <w:rFonts w:ascii="Arial" w:hAnsi="Arial" w:cs="Arial"/>
                <w:sz w:val="20"/>
                <w:szCs w:val="20"/>
              </w:rPr>
              <w:t>.</w:t>
            </w:r>
            <w:r w:rsidRPr="000F03F4">
              <w:rPr>
                <w:rFonts w:ascii="Arial" w:hAnsi="Arial" w:cs="Arial"/>
                <w:sz w:val="20"/>
                <w:szCs w:val="20"/>
              </w:rPr>
              <w:t>2</w:t>
            </w:r>
            <w:r>
              <w:rPr>
                <w:rFonts w:ascii="Arial" w:hAnsi="Arial" w:cs="Arial"/>
                <w:sz w:val="20"/>
                <w:szCs w:val="20"/>
              </w:rPr>
              <w:t xml:space="preserve"> </w:t>
            </w:r>
            <w:r w:rsidRPr="006F15C4">
              <w:rPr>
                <w:rFonts w:ascii="Arial" w:hAnsi="Arial" w:cs="Arial"/>
                <w:sz w:val="20"/>
                <w:szCs w:val="20"/>
              </w:rPr>
              <w:t>Depuración al Padrón</w:t>
            </w:r>
          </w:p>
        </w:tc>
        <w:tc>
          <w:tcPr>
            <w:tcW w:w="4394" w:type="dxa"/>
          </w:tcPr>
          <w:p w:rsidR="00F6044B" w:rsidRPr="000F03F4" w:rsidRDefault="00F6044B" w:rsidP="00F6044B">
            <w:pPr>
              <w:rPr>
                <w:rFonts w:ascii="Arial" w:eastAsia="Arial Unicode MS" w:hAnsi="Arial" w:cs="Arial"/>
                <w:sz w:val="20"/>
                <w:szCs w:val="20"/>
              </w:rPr>
            </w:pPr>
            <w:r w:rsidRPr="006F15C4">
              <w:rPr>
                <w:rFonts w:ascii="Arial" w:hAnsi="Arial" w:cs="Arial"/>
                <w:sz w:val="20"/>
                <w:szCs w:val="20"/>
              </w:rPr>
              <w:t>Notificaci</w:t>
            </w:r>
            <w:r w:rsidR="00454C39">
              <w:rPr>
                <w:rFonts w:ascii="Arial" w:hAnsi="Arial" w:cs="Arial"/>
                <w:sz w:val="20"/>
                <w:szCs w:val="20"/>
              </w:rPr>
              <w:t xml:space="preserve">ones de suspensión de derechos </w:t>
            </w:r>
            <w:r>
              <w:rPr>
                <w:rFonts w:ascii="Arial" w:hAnsi="Arial" w:cs="Arial"/>
                <w:sz w:val="20"/>
                <w:szCs w:val="20"/>
              </w:rPr>
              <w:t xml:space="preserve"> identificadas (</w:t>
            </w:r>
            <w:r w:rsidR="00454C39">
              <w:rPr>
                <w:rFonts w:ascii="Arial" w:hAnsi="Arial" w:cs="Arial"/>
                <w:sz w:val="20"/>
                <w:szCs w:val="20"/>
              </w:rPr>
              <w:t>contiene únicamente originales</w:t>
            </w:r>
            <w:r w:rsidRPr="006F15C4">
              <w:rPr>
                <w:rFonts w:ascii="Arial" w:hAnsi="Arial" w:cs="Arial"/>
                <w:sz w:val="20"/>
                <w:szCs w:val="20"/>
              </w:rPr>
              <w:t>)</w:t>
            </w:r>
          </w:p>
        </w:tc>
        <w:tc>
          <w:tcPr>
            <w:tcW w:w="2410" w:type="dxa"/>
          </w:tcPr>
          <w:p w:rsidR="00F6044B" w:rsidRPr="000F03F4" w:rsidRDefault="00727EDD" w:rsidP="00F6044B">
            <w:pPr>
              <w:jc w:val="center"/>
              <w:rPr>
                <w:rFonts w:ascii="Arial" w:hAnsi="Arial" w:cs="Arial"/>
                <w:sz w:val="20"/>
                <w:szCs w:val="20"/>
              </w:rPr>
            </w:pPr>
            <w:r>
              <w:rPr>
                <w:rFonts w:ascii="Arial" w:eastAsia="Arial Unicode MS" w:hAnsi="Arial" w:cs="Arial"/>
                <w:sz w:val="20"/>
                <w:szCs w:val="20"/>
              </w:rPr>
              <w:t>2014-2015</w:t>
            </w:r>
          </w:p>
        </w:tc>
        <w:tc>
          <w:tcPr>
            <w:tcW w:w="2126" w:type="dxa"/>
          </w:tcPr>
          <w:p w:rsidR="00F6044B" w:rsidRPr="00DC4862" w:rsidRDefault="00F6044B" w:rsidP="00F6044B">
            <w:pPr>
              <w:jc w:val="center"/>
              <w:rPr>
                <w:rFonts w:ascii="Arial" w:hAnsi="Arial" w:cs="Arial"/>
                <w:sz w:val="20"/>
                <w:szCs w:val="20"/>
              </w:rPr>
            </w:pPr>
            <w:r w:rsidRPr="00DC4862">
              <w:rPr>
                <w:rFonts w:ascii="Arial" w:hAnsi="Arial" w:cs="Arial"/>
                <w:sz w:val="20"/>
                <w:szCs w:val="20"/>
              </w:rPr>
              <w:t>1 expediente</w:t>
            </w:r>
          </w:p>
          <w:p w:rsidR="00F6044B" w:rsidRPr="000F03F4" w:rsidRDefault="00F6044B" w:rsidP="00F6044B">
            <w:pPr>
              <w:jc w:val="center"/>
              <w:rPr>
                <w:rFonts w:ascii="Arial" w:eastAsia="Arial Unicode MS" w:hAnsi="Arial" w:cs="Arial"/>
                <w:sz w:val="20"/>
                <w:szCs w:val="20"/>
              </w:rPr>
            </w:pPr>
          </w:p>
        </w:tc>
        <w:tc>
          <w:tcPr>
            <w:tcW w:w="2551" w:type="dxa"/>
          </w:tcPr>
          <w:p w:rsidR="00F6044B" w:rsidRDefault="00F6044B" w:rsidP="00F6044B">
            <w:pPr>
              <w:jc w:val="center"/>
            </w:pPr>
            <w:r w:rsidRPr="00313522">
              <w:rPr>
                <w:rFonts w:ascii="Arial" w:eastAsia="Arial Unicode MS" w:hAnsi="Arial" w:cs="Arial"/>
                <w:sz w:val="20"/>
                <w:szCs w:val="20"/>
              </w:rPr>
              <w:t>Archivero</w:t>
            </w:r>
          </w:p>
        </w:tc>
      </w:tr>
      <w:tr w:rsidR="00F6044B" w:rsidRPr="008D6931" w:rsidTr="001546E6">
        <w:tc>
          <w:tcPr>
            <w:tcW w:w="2802" w:type="dxa"/>
          </w:tcPr>
          <w:p w:rsidR="00F6044B" w:rsidRPr="000F03F4" w:rsidRDefault="00F6044B" w:rsidP="00F6044B">
            <w:pPr>
              <w:rPr>
                <w:rFonts w:ascii="Arial" w:eastAsia="Arial Unicode MS" w:hAnsi="Arial" w:cs="Arial"/>
                <w:sz w:val="20"/>
                <w:szCs w:val="20"/>
              </w:rPr>
            </w:pPr>
            <w:r w:rsidRPr="000F03F4">
              <w:rPr>
                <w:rFonts w:ascii="Arial" w:hAnsi="Arial" w:cs="Arial"/>
                <w:sz w:val="20"/>
                <w:szCs w:val="20"/>
              </w:rPr>
              <w:t>14</w:t>
            </w:r>
            <w:r>
              <w:rPr>
                <w:rFonts w:ascii="Arial" w:hAnsi="Arial" w:cs="Arial"/>
                <w:sz w:val="20"/>
                <w:szCs w:val="20"/>
              </w:rPr>
              <w:t>.</w:t>
            </w:r>
            <w:r w:rsidRPr="000F03F4">
              <w:rPr>
                <w:rFonts w:ascii="Arial" w:hAnsi="Arial" w:cs="Arial"/>
                <w:sz w:val="20"/>
                <w:szCs w:val="20"/>
              </w:rPr>
              <w:t>2</w:t>
            </w:r>
            <w:r>
              <w:rPr>
                <w:rFonts w:ascii="Arial" w:hAnsi="Arial" w:cs="Arial"/>
                <w:sz w:val="20"/>
                <w:szCs w:val="20"/>
              </w:rPr>
              <w:t xml:space="preserve"> </w:t>
            </w:r>
            <w:r w:rsidRPr="006F15C4">
              <w:rPr>
                <w:rFonts w:ascii="Arial" w:hAnsi="Arial" w:cs="Arial"/>
                <w:sz w:val="20"/>
                <w:szCs w:val="20"/>
              </w:rPr>
              <w:t>Depuración al Padrón</w:t>
            </w:r>
          </w:p>
        </w:tc>
        <w:tc>
          <w:tcPr>
            <w:tcW w:w="4394" w:type="dxa"/>
          </w:tcPr>
          <w:p w:rsidR="00F6044B" w:rsidRPr="000F03F4" w:rsidRDefault="00F6044B" w:rsidP="00F6044B">
            <w:pPr>
              <w:rPr>
                <w:rFonts w:ascii="Arial" w:eastAsia="Arial Unicode MS" w:hAnsi="Arial" w:cs="Arial"/>
                <w:sz w:val="20"/>
                <w:szCs w:val="20"/>
              </w:rPr>
            </w:pPr>
            <w:r w:rsidRPr="006F15C4">
              <w:rPr>
                <w:rFonts w:ascii="Arial" w:hAnsi="Arial" w:cs="Arial"/>
                <w:sz w:val="20"/>
                <w:szCs w:val="20"/>
              </w:rPr>
              <w:t>Notificaci</w:t>
            </w:r>
            <w:r w:rsidR="00454C39">
              <w:rPr>
                <w:rFonts w:ascii="Arial" w:hAnsi="Arial" w:cs="Arial"/>
                <w:sz w:val="20"/>
                <w:szCs w:val="20"/>
              </w:rPr>
              <w:t xml:space="preserve">ones de suspensión de derechos </w:t>
            </w:r>
            <w:r>
              <w:rPr>
                <w:rFonts w:ascii="Arial" w:hAnsi="Arial" w:cs="Arial"/>
                <w:sz w:val="20"/>
                <w:szCs w:val="20"/>
              </w:rPr>
              <w:t>identificadas (</w:t>
            </w:r>
            <w:r w:rsidR="00454C39">
              <w:rPr>
                <w:rFonts w:ascii="Arial" w:hAnsi="Arial" w:cs="Arial"/>
                <w:sz w:val="20"/>
                <w:szCs w:val="20"/>
              </w:rPr>
              <w:t>contiene únicamente originales</w:t>
            </w:r>
            <w:r w:rsidRPr="006F15C4">
              <w:rPr>
                <w:rFonts w:ascii="Arial" w:hAnsi="Arial" w:cs="Arial"/>
                <w:sz w:val="20"/>
                <w:szCs w:val="20"/>
              </w:rPr>
              <w:t>)</w:t>
            </w:r>
          </w:p>
        </w:tc>
        <w:tc>
          <w:tcPr>
            <w:tcW w:w="2410" w:type="dxa"/>
          </w:tcPr>
          <w:p w:rsidR="00F6044B" w:rsidRPr="000F03F4" w:rsidRDefault="00727EDD" w:rsidP="00F6044B">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F6044B" w:rsidRPr="00DC4862" w:rsidRDefault="00F6044B" w:rsidP="00F6044B">
            <w:pPr>
              <w:jc w:val="center"/>
              <w:rPr>
                <w:rFonts w:ascii="Arial" w:hAnsi="Arial" w:cs="Arial"/>
                <w:sz w:val="20"/>
                <w:szCs w:val="20"/>
              </w:rPr>
            </w:pPr>
            <w:r w:rsidRPr="00DC4862">
              <w:rPr>
                <w:rFonts w:ascii="Arial" w:hAnsi="Arial" w:cs="Arial"/>
                <w:sz w:val="20"/>
                <w:szCs w:val="20"/>
              </w:rPr>
              <w:t>1 expediente</w:t>
            </w:r>
          </w:p>
          <w:p w:rsidR="00F6044B" w:rsidRPr="000F03F4" w:rsidRDefault="00F6044B" w:rsidP="00F6044B">
            <w:pPr>
              <w:jc w:val="center"/>
              <w:rPr>
                <w:rFonts w:ascii="Arial" w:eastAsia="Arial Unicode MS" w:hAnsi="Arial" w:cs="Arial"/>
                <w:sz w:val="20"/>
                <w:szCs w:val="20"/>
              </w:rPr>
            </w:pPr>
          </w:p>
        </w:tc>
        <w:tc>
          <w:tcPr>
            <w:tcW w:w="2551" w:type="dxa"/>
          </w:tcPr>
          <w:p w:rsidR="00F6044B" w:rsidRDefault="00F6044B" w:rsidP="00F6044B">
            <w:pPr>
              <w:jc w:val="center"/>
            </w:pPr>
            <w:r w:rsidRPr="00313522">
              <w:rPr>
                <w:rFonts w:ascii="Arial" w:eastAsia="Arial Unicode MS" w:hAnsi="Arial" w:cs="Arial"/>
                <w:sz w:val="20"/>
                <w:szCs w:val="20"/>
              </w:rPr>
              <w:t>Archivero</w:t>
            </w:r>
          </w:p>
        </w:tc>
      </w:tr>
      <w:tr w:rsidR="001546E6" w:rsidRPr="008D6931" w:rsidTr="001546E6">
        <w:tc>
          <w:tcPr>
            <w:tcW w:w="2802" w:type="dxa"/>
          </w:tcPr>
          <w:p w:rsidR="001546E6" w:rsidRPr="000F03F4" w:rsidRDefault="001546E6" w:rsidP="0079592E">
            <w:pPr>
              <w:rPr>
                <w:rFonts w:ascii="Arial" w:eastAsia="Arial Unicode MS" w:hAnsi="Arial" w:cs="Arial"/>
                <w:sz w:val="20"/>
                <w:szCs w:val="20"/>
              </w:rPr>
            </w:pPr>
            <w:r w:rsidRPr="006132ED">
              <w:rPr>
                <w:rFonts w:ascii="Arial" w:eastAsia="Arial Unicode MS" w:hAnsi="Arial" w:cs="Arial"/>
                <w:sz w:val="20"/>
                <w:szCs w:val="20"/>
              </w:rPr>
              <w:t>14.5</w:t>
            </w:r>
            <w:r w:rsidR="0079592E">
              <w:rPr>
                <w:rFonts w:ascii="Arial" w:eastAsia="Arial Unicode MS" w:hAnsi="Arial" w:cs="Arial"/>
                <w:sz w:val="20"/>
                <w:szCs w:val="20"/>
              </w:rPr>
              <w:t xml:space="preserve"> </w:t>
            </w:r>
            <w:r>
              <w:rPr>
                <w:rFonts w:ascii="Arial" w:eastAsia="Arial Unicode MS" w:hAnsi="Arial" w:cs="Arial"/>
                <w:sz w:val="20"/>
                <w:szCs w:val="20"/>
              </w:rPr>
              <w:t>Módulos de Atención Ciudadana</w:t>
            </w:r>
          </w:p>
        </w:tc>
        <w:tc>
          <w:tcPr>
            <w:tcW w:w="4394" w:type="dxa"/>
          </w:tcPr>
          <w:p w:rsidR="001546E6" w:rsidRPr="000F03F4" w:rsidRDefault="001546E6" w:rsidP="0079592E">
            <w:pPr>
              <w:rPr>
                <w:rFonts w:ascii="Arial" w:eastAsia="Arial Unicode MS" w:hAnsi="Arial" w:cs="Arial"/>
                <w:sz w:val="20"/>
                <w:szCs w:val="20"/>
              </w:rPr>
            </w:pPr>
            <w:r w:rsidRPr="004C7FC4">
              <w:rPr>
                <w:rFonts w:ascii="Arial" w:eastAsia="Arial Unicode MS" w:hAnsi="Arial" w:cs="Arial"/>
                <w:sz w:val="20"/>
                <w:szCs w:val="20"/>
              </w:rPr>
              <w:t xml:space="preserve">Correos recibidos de la Coordinación de Operación en Campo y Dirección de Operación </w:t>
            </w:r>
            <w:r>
              <w:rPr>
                <w:rFonts w:ascii="Arial" w:eastAsia="Arial Unicode MS" w:hAnsi="Arial" w:cs="Arial"/>
                <w:sz w:val="20"/>
                <w:szCs w:val="20"/>
              </w:rPr>
              <w:t>y Seguimiento.</w:t>
            </w:r>
          </w:p>
        </w:tc>
        <w:tc>
          <w:tcPr>
            <w:tcW w:w="2410" w:type="dxa"/>
          </w:tcPr>
          <w:p w:rsidR="001546E6" w:rsidRPr="000F03F4" w:rsidRDefault="00727EDD" w:rsidP="001546E6">
            <w:pPr>
              <w:jc w:val="center"/>
              <w:rPr>
                <w:rFonts w:ascii="Arial"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Pr="000F03F4" w:rsidRDefault="001546E6" w:rsidP="001546E6">
            <w:pPr>
              <w:jc w:val="center"/>
              <w:rPr>
                <w:rFonts w:ascii="Arial" w:eastAsia="Arial Unicode MS" w:hAnsi="Arial" w:cs="Arial"/>
                <w:sz w:val="20"/>
                <w:szCs w:val="20"/>
              </w:rPr>
            </w:pPr>
          </w:p>
        </w:tc>
        <w:tc>
          <w:tcPr>
            <w:tcW w:w="2551" w:type="dxa"/>
          </w:tcPr>
          <w:p w:rsidR="001546E6" w:rsidRPr="000F03F4" w:rsidRDefault="00F6044B" w:rsidP="001546E6">
            <w:pPr>
              <w:jc w:val="center"/>
              <w:rPr>
                <w:rFonts w:ascii="Arial" w:eastAsia="Arial Unicode MS" w:hAnsi="Arial" w:cs="Arial"/>
                <w:sz w:val="20"/>
                <w:szCs w:val="20"/>
              </w:rPr>
            </w:pPr>
            <w:r>
              <w:rPr>
                <w:rFonts w:ascii="Arial" w:eastAsia="Arial Unicode MS" w:hAnsi="Arial" w:cs="Arial"/>
                <w:sz w:val="20"/>
                <w:szCs w:val="20"/>
              </w:rPr>
              <w:t>A</w:t>
            </w:r>
            <w:r w:rsidR="001546E6" w:rsidRPr="004C7FC4">
              <w:rPr>
                <w:rFonts w:ascii="Arial" w:eastAsia="Arial Unicode MS" w:hAnsi="Arial" w:cs="Arial"/>
                <w:sz w:val="20"/>
                <w:szCs w:val="20"/>
              </w:rPr>
              <w:t>rchivero 1 caj</w:t>
            </w:r>
            <w:r w:rsidR="001546E6">
              <w:rPr>
                <w:rFonts w:ascii="Arial" w:eastAsia="Arial Unicode MS" w:hAnsi="Arial" w:cs="Arial"/>
                <w:sz w:val="20"/>
                <w:szCs w:val="20"/>
              </w:rPr>
              <w:t>ó</w:t>
            </w:r>
            <w:r w:rsidR="001546E6" w:rsidRPr="004C7FC4">
              <w:rPr>
                <w:rFonts w:ascii="Arial" w:eastAsia="Arial Unicode MS" w:hAnsi="Arial" w:cs="Arial"/>
                <w:sz w:val="20"/>
                <w:szCs w:val="20"/>
              </w:rPr>
              <w:t>n b</w:t>
            </w:r>
          </w:p>
        </w:tc>
      </w:tr>
      <w:tr w:rsidR="001546E6" w:rsidRPr="008D6931" w:rsidTr="001546E6">
        <w:tc>
          <w:tcPr>
            <w:tcW w:w="2802" w:type="dxa"/>
          </w:tcPr>
          <w:p w:rsidR="001546E6" w:rsidRPr="000F03F4" w:rsidRDefault="001546E6" w:rsidP="00E60247">
            <w:pPr>
              <w:rPr>
                <w:rFonts w:ascii="Arial" w:eastAsia="Arial Unicode MS" w:hAnsi="Arial" w:cs="Arial"/>
                <w:sz w:val="20"/>
                <w:szCs w:val="20"/>
              </w:rPr>
            </w:pPr>
            <w:r>
              <w:rPr>
                <w:rFonts w:ascii="Arial" w:eastAsia="Arial Unicode MS" w:hAnsi="Arial" w:cs="Arial"/>
                <w:sz w:val="20"/>
                <w:szCs w:val="20"/>
              </w:rPr>
              <w:t>14.5</w:t>
            </w:r>
            <w:r w:rsidR="0079592E">
              <w:rPr>
                <w:rFonts w:ascii="Arial" w:eastAsia="Arial Unicode MS" w:hAnsi="Arial" w:cs="Arial"/>
                <w:sz w:val="20"/>
                <w:szCs w:val="20"/>
              </w:rPr>
              <w:t xml:space="preserve"> </w:t>
            </w:r>
            <w:r w:rsidRPr="004C7FC4">
              <w:rPr>
                <w:rFonts w:ascii="Arial" w:eastAsia="Arial Unicode MS" w:hAnsi="Arial" w:cs="Arial"/>
                <w:sz w:val="20"/>
                <w:szCs w:val="20"/>
              </w:rPr>
              <w:t xml:space="preserve">Base </w:t>
            </w:r>
            <w:r w:rsidR="00E60247">
              <w:rPr>
                <w:rFonts w:ascii="Arial" w:eastAsia="Arial Unicode MS" w:hAnsi="Arial" w:cs="Arial"/>
                <w:sz w:val="20"/>
                <w:szCs w:val="20"/>
              </w:rPr>
              <w:t>Sistema Integral de Información del Registro Federal de Electores</w:t>
            </w:r>
            <w:r w:rsidRPr="004C7FC4">
              <w:rPr>
                <w:rFonts w:ascii="Arial" w:eastAsia="Arial Unicode MS" w:hAnsi="Arial" w:cs="Arial"/>
                <w:sz w:val="20"/>
                <w:szCs w:val="20"/>
              </w:rPr>
              <w:t xml:space="preserve"> Estatal</w:t>
            </w:r>
          </w:p>
        </w:tc>
        <w:tc>
          <w:tcPr>
            <w:tcW w:w="4394" w:type="dxa"/>
          </w:tcPr>
          <w:p w:rsidR="001546E6" w:rsidRPr="000F03F4" w:rsidRDefault="001546E6" w:rsidP="0079592E">
            <w:pPr>
              <w:rPr>
                <w:rFonts w:ascii="Arial" w:eastAsia="Arial Unicode MS" w:hAnsi="Arial" w:cs="Arial"/>
                <w:sz w:val="20"/>
                <w:szCs w:val="20"/>
              </w:rPr>
            </w:pPr>
            <w:r w:rsidRPr="004C7FC4">
              <w:rPr>
                <w:rFonts w:ascii="Arial" w:eastAsia="Arial Unicode MS" w:hAnsi="Arial" w:cs="Arial"/>
                <w:sz w:val="20"/>
                <w:szCs w:val="20"/>
              </w:rPr>
              <w:t xml:space="preserve">Resultados de avance de cifras por módulo </w:t>
            </w:r>
          </w:p>
          <w:p w:rsidR="001546E6" w:rsidRPr="000F03F4" w:rsidRDefault="001546E6" w:rsidP="0079592E">
            <w:pPr>
              <w:rPr>
                <w:rFonts w:ascii="Arial" w:eastAsia="Arial Unicode MS" w:hAnsi="Arial" w:cs="Arial"/>
                <w:sz w:val="20"/>
                <w:szCs w:val="20"/>
              </w:rPr>
            </w:pPr>
          </w:p>
        </w:tc>
        <w:tc>
          <w:tcPr>
            <w:tcW w:w="2410" w:type="dxa"/>
          </w:tcPr>
          <w:p w:rsidR="001546E6" w:rsidRPr="000F03F4" w:rsidRDefault="00727EDD" w:rsidP="001546E6">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Pr="000F03F4" w:rsidRDefault="001546E6" w:rsidP="001546E6">
            <w:pPr>
              <w:jc w:val="center"/>
              <w:rPr>
                <w:rFonts w:ascii="Arial" w:eastAsia="Arial Unicode MS" w:hAnsi="Arial" w:cs="Arial"/>
                <w:sz w:val="20"/>
                <w:szCs w:val="20"/>
              </w:rPr>
            </w:pPr>
          </w:p>
        </w:tc>
        <w:tc>
          <w:tcPr>
            <w:tcW w:w="2551" w:type="dxa"/>
          </w:tcPr>
          <w:p w:rsidR="001546E6" w:rsidRPr="000F03F4" w:rsidRDefault="00F6044B" w:rsidP="001546E6">
            <w:pPr>
              <w:jc w:val="center"/>
              <w:rPr>
                <w:rFonts w:ascii="Arial" w:eastAsia="Arial Unicode MS" w:hAnsi="Arial" w:cs="Arial"/>
                <w:sz w:val="20"/>
                <w:szCs w:val="20"/>
              </w:rPr>
            </w:pPr>
            <w:r>
              <w:rPr>
                <w:rFonts w:ascii="Arial" w:eastAsia="Arial Unicode MS" w:hAnsi="Arial" w:cs="Arial"/>
                <w:sz w:val="20"/>
                <w:szCs w:val="20"/>
              </w:rPr>
              <w:t>Archivero</w:t>
            </w:r>
            <w:r w:rsidR="001546E6" w:rsidRPr="004C7FC4">
              <w:rPr>
                <w:rFonts w:ascii="Arial" w:eastAsia="Arial Unicode MS" w:hAnsi="Arial" w:cs="Arial"/>
                <w:sz w:val="20"/>
                <w:szCs w:val="20"/>
              </w:rPr>
              <w:t xml:space="preserve"> 1 caj</w:t>
            </w:r>
            <w:r w:rsidR="001546E6">
              <w:rPr>
                <w:rFonts w:ascii="Arial" w:eastAsia="Arial Unicode MS" w:hAnsi="Arial" w:cs="Arial"/>
                <w:sz w:val="20"/>
                <w:szCs w:val="20"/>
              </w:rPr>
              <w:t>ó</w:t>
            </w:r>
            <w:r w:rsidR="001546E6" w:rsidRPr="004C7FC4">
              <w:rPr>
                <w:rFonts w:ascii="Arial" w:eastAsia="Arial Unicode MS" w:hAnsi="Arial" w:cs="Arial"/>
                <w:sz w:val="20"/>
                <w:szCs w:val="20"/>
              </w:rPr>
              <w:t>n 1</w:t>
            </w:r>
          </w:p>
        </w:tc>
      </w:tr>
      <w:tr w:rsidR="001546E6" w:rsidRPr="008D6931" w:rsidTr="001546E6">
        <w:tc>
          <w:tcPr>
            <w:tcW w:w="2802" w:type="dxa"/>
          </w:tcPr>
          <w:p w:rsidR="001546E6" w:rsidRPr="000F03F4" w:rsidRDefault="001546E6" w:rsidP="00E60247">
            <w:pPr>
              <w:rPr>
                <w:rFonts w:ascii="Arial" w:eastAsia="Arial Unicode MS" w:hAnsi="Arial" w:cs="Arial"/>
                <w:sz w:val="20"/>
                <w:szCs w:val="20"/>
              </w:rPr>
            </w:pPr>
            <w:r w:rsidRPr="000F03F4">
              <w:rPr>
                <w:rFonts w:ascii="Arial" w:eastAsia="Arial Unicode MS" w:hAnsi="Arial" w:cs="Arial"/>
                <w:sz w:val="20"/>
                <w:szCs w:val="20"/>
              </w:rPr>
              <w:t>14.</w:t>
            </w:r>
            <w:r>
              <w:rPr>
                <w:rFonts w:ascii="Arial" w:eastAsia="Arial Unicode MS" w:hAnsi="Arial" w:cs="Arial"/>
                <w:sz w:val="20"/>
                <w:szCs w:val="20"/>
              </w:rPr>
              <w:t>6</w:t>
            </w:r>
            <w:r w:rsidR="0079592E">
              <w:rPr>
                <w:rFonts w:ascii="Arial" w:eastAsia="Arial Unicode MS" w:hAnsi="Arial" w:cs="Arial"/>
                <w:sz w:val="20"/>
                <w:szCs w:val="20"/>
              </w:rPr>
              <w:t xml:space="preserve"> </w:t>
            </w:r>
            <w:r w:rsidRPr="004C7FC4">
              <w:rPr>
                <w:rFonts w:ascii="Arial" w:eastAsia="Arial Unicode MS" w:hAnsi="Arial" w:cs="Arial"/>
                <w:sz w:val="20"/>
                <w:szCs w:val="20"/>
              </w:rPr>
              <w:t xml:space="preserve">Acuses de entrega de documentación al </w:t>
            </w:r>
            <w:r w:rsidR="00E60247">
              <w:rPr>
                <w:rFonts w:ascii="Arial" w:eastAsia="Arial Unicode MS" w:hAnsi="Arial" w:cs="Arial"/>
                <w:sz w:val="20"/>
                <w:szCs w:val="20"/>
              </w:rPr>
              <w:t>Centro de Cómputo y Resguardo Documental.</w:t>
            </w:r>
          </w:p>
        </w:tc>
        <w:tc>
          <w:tcPr>
            <w:tcW w:w="4394" w:type="dxa"/>
          </w:tcPr>
          <w:p w:rsidR="001546E6" w:rsidRPr="000F03F4" w:rsidRDefault="001546E6" w:rsidP="0079592E">
            <w:pPr>
              <w:rPr>
                <w:rFonts w:ascii="Arial" w:eastAsia="Arial Unicode MS" w:hAnsi="Arial" w:cs="Arial"/>
                <w:sz w:val="20"/>
                <w:szCs w:val="20"/>
              </w:rPr>
            </w:pPr>
            <w:r w:rsidRPr="004C7FC4">
              <w:rPr>
                <w:rFonts w:ascii="Arial" w:eastAsia="Arial Unicode MS" w:hAnsi="Arial" w:cs="Arial"/>
                <w:sz w:val="20"/>
                <w:szCs w:val="20"/>
              </w:rPr>
              <w:t>Acuses de entrega</w:t>
            </w:r>
            <w:r w:rsidR="002B0472">
              <w:rPr>
                <w:rFonts w:ascii="Arial" w:eastAsia="Arial Unicode MS" w:hAnsi="Arial" w:cs="Arial"/>
                <w:sz w:val="20"/>
                <w:szCs w:val="20"/>
              </w:rPr>
              <w:t xml:space="preserve"> de documentación entregada al </w:t>
            </w:r>
            <w:r w:rsidR="00E60247">
              <w:rPr>
                <w:rFonts w:ascii="Arial" w:eastAsia="Arial Unicode MS" w:hAnsi="Arial" w:cs="Arial"/>
                <w:sz w:val="20"/>
                <w:szCs w:val="20"/>
              </w:rPr>
              <w:t>Centro de Cómputo y Resguardo Documental.</w:t>
            </w:r>
          </w:p>
        </w:tc>
        <w:tc>
          <w:tcPr>
            <w:tcW w:w="2410" w:type="dxa"/>
          </w:tcPr>
          <w:p w:rsidR="001546E6" w:rsidRPr="000F03F4" w:rsidRDefault="00727EDD" w:rsidP="001546E6">
            <w:pPr>
              <w:jc w:val="center"/>
              <w:rPr>
                <w:rFonts w:ascii="Arial"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Pr="000F03F4" w:rsidRDefault="001546E6" w:rsidP="001546E6">
            <w:pPr>
              <w:jc w:val="center"/>
              <w:rPr>
                <w:rFonts w:ascii="Arial" w:eastAsia="Arial Unicode MS" w:hAnsi="Arial" w:cs="Arial"/>
                <w:sz w:val="20"/>
                <w:szCs w:val="20"/>
              </w:rPr>
            </w:pPr>
          </w:p>
        </w:tc>
        <w:tc>
          <w:tcPr>
            <w:tcW w:w="2551" w:type="dxa"/>
          </w:tcPr>
          <w:p w:rsidR="001546E6" w:rsidRPr="000F03F4" w:rsidRDefault="00F6044B" w:rsidP="001546E6">
            <w:pPr>
              <w:jc w:val="center"/>
              <w:rPr>
                <w:rFonts w:ascii="Arial" w:eastAsia="Arial Unicode MS" w:hAnsi="Arial" w:cs="Arial"/>
                <w:sz w:val="20"/>
                <w:szCs w:val="20"/>
              </w:rPr>
            </w:pPr>
            <w:r>
              <w:rPr>
                <w:rFonts w:ascii="Arial" w:eastAsia="Arial Unicode MS" w:hAnsi="Arial" w:cs="Arial"/>
                <w:sz w:val="20"/>
                <w:szCs w:val="20"/>
              </w:rPr>
              <w:t>Archivero</w:t>
            </w:r>
            <w:r w:rsidR="001546E6">
              <w:rPr>
                <w:rFonts w:ascii="Arial" w:eastAsia="Arial Unicode MS" w:hAnsi="Arial" w:cs="Arial"/>
                <w:sz w:val="20"/>
                <w:szCs w:val="20"/>
              </w:rPr>
              <w:t xml:space="preserve"> 1 cajó</w:t>
            </w:r>
            <w:r w:rsidR="001546E6" w:rsidRPr="004C7FC4">
              <w:rPr>
                <w:rFonts w:ascii="Arial" w:eastAsia="Arial Unicode MS" w:hAnsi="Arial" w:cs="Arial"/>
                <w:sz w:val="20"/>
                <w:szCs w:val="20"/>
              </w:rPr>
              <w:t>n 1</w:t>
            </w:r>
          </w:p>
        </w:tc>
      </w:tr>
      <w:tr w:rsidR="001546E6" w:rsidRPr="008D6931" w:rsidTr="001546E6">
        <w:tc>
          <w:tcPr>
            <w:tcW w:w="2802" w:type="dxa"/>
          </w:tcPr>
          <w:p w:rsidR="001546E6" w:rsidRPr="000F03F4" w:rsidRDefault="001546E6" w:rsidP="0079592E">
            <w:pPr>
              <w:rPr>
                <w:rFonts w:ascii="Arial" w:eastAsia="Arial Unicode MS" w:hAnsi="Arial" w:cs="Arial"/>
                <w:sz w:val="20"/>
                <w:szCs w:val="20"/>
              </w:rPr>
            </w:pPr>
            <w:r>
              <w:rPr>
                <w:rFonts w:ascii="Arial" w:eastAsia="Arial Unicode MS" w:hAnsi="Arial" w:cs="Arial"/>
                <w:sz w:val="20"/>
                <w:szCs w:val="20"/>
              </w:rPr>
              <w:t>14.6</w:t>
            </w:r>
            <w:r w:rsidR="0079592E">
              <w:rPr>
                <w:rFonts w:ascii="Arial" w:eastAsia="Arial Unicode MS" w:hAnsi="Arial" w:cs="Arial"/>
                <w:sz w:val="20"/>
                <w:szCs w:val="20"/>
              </w:rPr>
              <w:t xml:space="preserve"> </w:t>
            </w:r>
            <w:r>
              <w:rPr>
                <w:rFonts w:ascii="Arial" w:eastAsia="Arial Unicode MS" w:hAnsi="Arial" w:cs="Arial"/>
                <w:sz w:val="20"/>
                <w:szCs w:val="20"/>
              </w:rPr>
              <w:t>Acuses de credenciales recibidas</w:t>
            </w:r>
          </w:p>
        </w:tc>
        <w:tc>
          <w:tcPr>
            <w:tcW w:w="4394" w:type="dxa"/>
          </w:tcPr>
          <w:p w:rsidR="001546E6" w:rsidRPr="004C7FC4" w:rsidRDefault="001546E6" w:rsidP="0079592E">
            <w:pPr>
              <w:rPr>
                <w:rFonts w:ascii="Arial" w:eastAsia="Arial Unicode MS" w:hAnsi="Arial" w:cs="Arial"/>
                <w:sz w:val="20"/>
                <w:szCs w:val="20"/>
              </w:rPr>
            </w:pPr>
            <w:r>
              <w:rPr>
                <w:rFonts w:ascii="Arial" w:eastAsia="Arial Unicode MS" w:hAnsi="Arial" w:cs="Arial"/>
                <w:sz w:val="20"/>
                <w:szCs w:val="20"/>
              </w:rPr>
              <w:t>Acuses de credenciales por cinta y remesas distritos 02, 05 y 06</w:t>
            </w:r>
          </w:p>
        </w:tc>
        <w:tc>
          <w:tcPr>
            <w:tcW w:w="2410" w:type="dxa"/>
          </w:tcPr>
          <w:p w:rsidR="001546E6" w:rsidRPr="000F03F4" w:rsidRDefault="00727EDD" w:rsidP="001546E6">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Pr="00DC4862" w:rsidRDefault="001546E6" w:rsidP="001546E6">
            <w:pPr>
              <w:jc w:val="center"/>
              <w:rPr>
                <w:rFonts w:ascii="Arial" w:hAnsi="Arial" w:cs="Arial"/>
                <w:sz w:val="20"/>
                <w:szCs w:val="20"/>
              </w:rPr>
            </w:pPr>
          </w:p>
        </w:tc>
        <w:tc>
          <w:tcPr>
            <w:tcW w:w="2551" w:type="dxa"/>
          </w:tcPr>
          <w:p w:rsidR="001546E6" w:rsidRDefault="00F6044B" w:rsidP="001546E6">
            <w:pPr>
              <w:jc w:val="center"/>
              <w:rPr>
                <w:rFonts w:ascii="Arial" w:eastAsia="Arial Unicode MS" w:hAnsi="Arial" w:cs="Arial"/>
                <w:sz w:val="20"/>
                <w:szCs w:val="20"/>
              </w:rPr>
            </w:pPr>
            <w:r>
              <w:rPr>
                <w:rFonts w:ascii="Arial" w:eastAsia="Arial Unicode MS" w:hAnsi="Arial" w:cs="Arial"/>
                <w:sz w:val="20"/>
                <w:szCs w:val="20"/>
              </w:rPr>
              <w:t>Archivero</w:t>
            </w:r>
          </w:p>
        </w:tc>
      </w:tr>
      <w:tr w:rsidR="001546E6" w:rsidRPr="008D6931" w:rsidTr="001546E6">
        <w:tc>
          <w:tcPr>
            <w:tcW w:w="2802" w:type="dxa"/>
          </w:tcPr>
          <w:p w:rsidR="001546E6" w:rsidRPr="000F03F4" w:rsidRDefault="001546E6" w:rsidP="0079592E">
            <w:pPr>
              <w:rPr>
                <w:rFonts w:ascii="Arial" w:eastAsia="Arial Unicode MS" w:hAnsi="Arial" w:cs="Arial"/>
                <w:sz w:val="20"/>
                <w:szCs w:val="20"/>
              </w:rPr>
            </w:pPr>
            <w:r>
              <w:rPr>
                <w:rFonts w:ascii="Arial" w:eastAsia="Arial Unicode MS" w:hAnsi="Arial" w:cs="Arial"/>
                <w:sz w:val="20"/>
                <w:szCs w:val="20"/>
              </w:rPr>
              <w:t>14.7</w:t>
            </w:r>
            <w:r w:rsidR="0079592E">
              <w:rPr>
                <w:rFonts w:ascii="Arial" w:eastAsia="Arial Unicode MS" w:hAnsi="Arial" w:cs="Arial"/>
                <w:sz w:val="20"/>
                <w:szCs w:val="20"/>
              </w:rPr>
              <w:t xml:space="preserve"> </w:t>
            </w:r>
            <w:r w:rsidR="00E60247">
              <w:rPr>
                <w:rFonts w:ascii="Arial" w:eastAsia="Arial Unicode MS" w:hAnsi="Arial" w:cs="Arial"/>
                <w:sz w:val="20"/>
                <w:szCs w:val="20"/>
              </w:rPr>
              <w:t>Estadístico de Padrón y Lista Nominal.</w:t>
            </w:r>
          </w:p>
        </w:tc>
        <w:tc>
          <w:tcPr>
            <w:tcW w:w="4394" w:type="dxa"/>
          </w:tcPr>
          <w:p w:rsidR="001546E6" w:rsidRPr="004C7FC4" w:rsidRDefault="001546E6" w:rsidP="0079592E">
            <w:pPr>
              <w:rPr>
                <w:rFonts w:ascii="Arial" w:eastAsia="Arial Unicode MS" w:hAnsi="Arial" w:cs="Arial"/>
                <w:sz w:val="20"/>
                <w:szCs w:val="20"/>
              </w:rPr>
            </w:pPr>
            <w:r>
              <w:rPr>
                <w:rFonts w:ascii="Arial" w:eastAsia="Arial Unicode MS" w:hAnsi="Arial" w:cs="Arial"/>
                <w:sz w:val="20"/>
                <w:szCs w:val="20"/>
              </w:rPr>
              <w:t>Oficios  de procedimientos de reincorporación al Padrón Electoral así</w:t>
            </w:r>
            <w:r w:rsidR="003A5694">
              <w:rPr>
                <w:rFonts w:ascii="Arial" w:eastAsia="Arial Unicode MS" w:hAnsi="Arial" w:cs="Arial"/>
                <w:sz w:val="20"/>
                <w:szCs w:val="20"/>
              </w:rPr>
              <w:t xml:space="preserve"> como respuestas a juzgados de búsquedas n</w:t>
            </w:r>
            <w:r>
              <w:rPr>
                <w:rFonts w:ascii="Arial" w:eastAsia="Arial Unicode MS" w:hAnsi="Arial" w:cs="Arial"/>
                <w:sz w:val="20"/>
                <w:szCs w:val="20"/>
              </w:rPr>
              <w:t>acionales</w:t>
            </w:r>
          </w:p>
        </w:tc>
        <w:tc>
          <w:tcPr>
            <w:tcW w:w="2410" w:type="dxa"/>
          </w:tcPr>
          <w:p w:rsidR="001546E6" w:rsidRPr="000F03F4" w:rsidRDefault="00727EDD" w:rsidP="001546E6">
            <w:pPr>
              <w:jc w:val="center"/>
              <w:rPr>
                <w:rFonts w:ascii="Arial"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Pr="00DC4862" w:rsidRDefault="001546E6" w:rsidP="001546E6">
            <w:pPr>
              <w:jc w:val="center"/>
              <w:rPr>
                <w:rFonts w:ascii="Arial" w:hAnsi="Arial" w:cs="Arial"/>
                <w:sz w:val="20"/>
                <w:szCs w:val="20"/>
              </w:rPr>
            </w:pPr>
          </w:p>
        </w:tc>
        <w:tc>
          <w:tcPr>
            <w:tcW w:w="2551" w:type="dxa"/>
          </w:tcPr>
          <w:p w:rsidR="001546E6" w:rsidRDefault="00F6044B" w:rsidP="001546E6">
            <w:pPr>
              <w:jc w:val="center"/>
              <w:rPr>
                <w:rFonts w:ascii="Arial" w:eastAsia="Arial Unicode MS" w:hAnsi="Arial" w:cs="Arial"/>
                <w:sz w:val="20"/>
                <w:szCs w:val="20"/>
              </w:rPr>
            </w:pPr>
            <w:r>
              <w:rPr>
                <w:rFonts w:ascii="Arial" w:eastAsia="Arial Unicode MS" w:hAnsi="Arial" w:cs="Arial"/>
                <w:sz w:val="20"/>
                <w:szCs w:val="20"/>
              </w:rPr>
              <w:t>A</w:t>
            </w:r>
            <w:r w:rsidR="001546E6" w:rsidRPr="008A1F92">
              <w:rPr>
                <w:rFonts w:ascii="Arial" w:eastAsia="Arial Unicode MS" w:hAnsi="Arial" w:cs="Arial"/>
                <w:sz w:val="20"/>
                <w:szCs w:val="20"/>
              </w:rPr>
              <w:t>rchivero 1 cajón b</w:t>
            </w:r>
          </w:p>
        </w:tc>
      </w:tr>
      <w:tr w:rsidR="001546E6" w:rsidRPr="008D6931" w:rsidTr="001546E6">
        <w:tc>
          <w:tcPr>
            <w:tcW w:w="2802" w:type="dxa"/>
          </w:tcPr>
          <w:p w:rsidR="001546E6" w:rsidRPr="000F03F4" w:rsidRDefault="001546E6" w:rsidP="0079592E">
            <w:pPr>
              <w:rPr>
                <w:rFonts w:ascii="Arial" w:eastAsia="Arial Unicode MS" w:hAnsi="Arial" w:cs="Arial"/>
                <w:sz w:val="20"/>
                <w:szCs w:val="20"/>
              </w:rPr>
            </w:pPr>
            <w:r w:rsidRPr="000F03F4">
              <w:rPr>
                <w:rFonts w:ascii="Arial" w:eastAsia="Arial Unicode MS" w:hAnsi="Arial" w:cs="Arial"/>
                <w:sz w:val="20"/>
                <w:szCs w:val="20"/>
              </w:rPr>
              <w:lastRenderedPageBreak/>
              <w:t>14.</w:t>
            </w:r>
            <w:r>
              <w:rPr>
                <w:rFonts w:ascii="Arial" w:eastAsia="Arial Unicode MS" w:hAnsi="Arial" w:cs="Arial"/>
                <w:sz w:val="20"/>
                <w:szCs w:val="20"/>
              </w:rPr>
              <w:t>8</w:t>
            </w:r>
            <w:r w:rsidR="0079592E">
              <w:rPr>
                <w:rFonts w:ascii="Arial" w:eastAsia="Arial Unicode MS" w:hAnsi="Arial" w:cs="Arial"/>
                <w:sz w:val="20"/>
                <w:szCs w:val="20"/>
              </w:rPr>
              <w:t xml:space="preserve"> </w:t>
            </w:r>
            <w:r w:rsidRPr="004C7FC4">
              <w:rPr>
                <w:rFonts w:ascii="Arial" w:eastAsia="Arial Unicode MS" w:hAnsi="Arial" w:cs="Arial"/>
                <w:sz w:val="20"/>
                <w:szCs w:val="20"/>
              </w:rPr>
              <w:t>Actualizac</w:t>
            </w:r>
            <w:r w:rsidR="00E60247">
              <w:rPr>
                <w:rFonts w:ascii="Arial" w:eastAsia="Arial Unicode MS" w:hAnsi="Arial" w:cs="Arial"/>
                <w:sz w:val="20"/>
                <w:szCs w:val="20"/>
              </w:rPr>
              <w:t>ión de Padrón Electoral y Lista Nominal de Electores.</w:t>
            </w:r>
          </w:p>
        </w:tc>
        <w:tc>
          <w:tcPr>
            <w:tcW w:w="4394" w:type="dxa"/>
          </w:tcPr>
          <w:p w:rsidR="001546E6" w:rsidRPr="000F03F4" w:rsidRDefault="001546E6" w:rsidP="0079592E">
            <w:pPr>
              <w:rPr>
                <w:rFonts w:ascii="Arial" w:eastAsia="Arial Unicode MS" w:hAnsi="Arial" w:cs="Arial"/>
                <w:sz w:val="20"/>
                <w:szCs w:val="20"/>
              </w:rPr>
            </w:pPr>
            <w:r w:rsidRPr="004C7FC4">
              <w:rPr>
                <w:rFonts w:ascii="Arial" w:eastAsia="Arial Unicode MS" w:hAnsi="Arial" w:cs="Arial"/>
                <w:sz w:val="20"/>
                <w:szCs w:val="20"/>
              </w:rPr>
              <w:t>Oficios y correos sobre estadísticos de las actualizaciones de Padrón Electoral y Lista Nominal de Electores.</w:t>
            </w:r>
          </w:p>
        </w:tc>
        <w:tc>
          <w:tcPr>
            <w:tcW w:w="2410" w:type="dxa"/>
          </w:tcPr>
          <w:p w:rsidR="001546E6" w:rsidRPr="000F03F4" w:rsidRDefault="00727EDD" w:rsidP="001546E6">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Default="001546E6" w:rsidP="001546E6">
            <w:pPr>
              <w:jc w:val="center"/>
              <w:rPr>
                <w:rFonts w:ascii="Arial" w:eastAsia="Arial Unicode MS" w:hAnsi="Arial" w:cs="Arial"/>
                <w:sz w:val="20"/>
                <w:szCs w:val="20"/>
              </w:rPr>
            </w:pPr>
          </w:p>
          <w:p w:rsidR="001546E6" w:rsidRPr="000F03F4" w:rsidRDefault="001546E6" w:rsidP="001546E6">
            <w:pPr>
              <w:jc w:val="center"/>
              <w:rPr>
                <w:rFonts w:ascii="Arial" w:eastAsia="Arial Unicode MS" w:hAnsi="Arial" w:cs="Arial"/>
                <w:sz w:val="20"/>
                <w:szCs w:val="20"/>
              </w:rPr>
            </w:pPr>
          </w:p>
        </w:tc>
        <w:tc>
          <w:tcPr>
            <w:tcW w:w="2551" w:type="dxa"/>
          </w:tcPr>
          <w:p w:rsidR="001546E6" w:rsidRPr="000F03F4" w:rsidRDefault="00F6044B" w:rsidP="001546E6">
            <w:pPr>
              <w:jc w:val="center"/>
              <w:rPr>
                <w:rFonts w:ascii="Arial" w:eastAsia="Arial Unicode MS" w:hAnsi="Arial" w:cs="Arial"/>
                <w:sz w:val="20"/>
                <w:szCs w:val="20"/>
              </w:rPr>
            </w:pPr>
            <w:r>
              <w:rPr>
                <w:rFonts w:ascii="Arial" w:eastAsia="Arial Unicode MS" w:hAnsi="Arial" w:cs="Arial"/>
                <w:sz w:val="20"/>
                <w:szCs w:val="20"/>
              </w:rPr>
              <w:t xml:space="preserve">Archivero </w:t>
            </w:r>
            <w:r w:rsidR="001546E6">
              <w:rPr>
                <w:rFonts w:ascii="Arial" w:eastAsia="Arial Unicode MS" w:hAnsi="Arial" w:cs="Arial"/>
                <w:sz w:val="20"/>
                <w:szCs w:val="20"/>
              </w:rPr>
              <w:t>1 cajó</w:t>
            </w:r>
            <w:r w:rsidR="001546E6" w:rsidRPr="004C7FC4">
              <w:rPr>
                <w:rFonts w:ascii="Arial" w:eastAsia="Arial Unicode MS" w:hAnsi="Arial" w:cs="Arial"/>
                <w:sz w:val="20"/>
                <w:szCs w:val="20"/>
              </w:rPr>
              <w:t>n 1</w:t>
            </w:r>
          </w:p>
        </w:tc>
      </w:tr>
      <w:tr w:rsidR="001546E6" w:rsidRPr="008D6931" w:rsidTr="001546E6">
        <w:tc>
          <w:tcPr>
            <w:tcW w:w="2802" w:type="dxa"/>
          </w:tcPr>
          <w:p w:rsidR="001546E6" w:rsidRPr="000F03F4" w:rsidRDefault="001546E6" w:rsidP="0079592E">
            <w:pPr>
              <w:rPr>
                <w:rFonts w:ascii="Arial" w:eastAsia="Arial Unicode MS" w:hAnsi="Arial" w:cs="Arial"/>
                <w:sz w:val="20"/>
                <w:szCs w:val="20"/>
              </w:rPr>
            </w:pPr>
            <w:r w:rsidRPr="000F03F4">
              <w:rPr>
                <w:rFonts w:ascii="Arial" w:eastAsia="Arial Unicode MS" w:hAnsi="Arial" w:cs="Arial"/>
                <w:sz w:val="20"/>
                <w:szCs w:val="20"/>
              </w:rPr>
              <w:t>14.</w:t>
            </w:r>
            <w:r>
              <w:rPr>
                <w:rFonts w:ascii="Arial" w:eastAsia="Arial Unicode MS" w:hAnsi="Arial" w:cs="Arial"/>
                <w:sz w:val="20"/>
                <w:szCs w:val="20"/>
              </w:rPr>
              <w:t>8</w:t>
            </w:r>
            <w:r w:rsidR="0079592E">
              <w:rPr>
                <w:rFonts w:ascii="Arial" w:eastAsia="Arial Unicode MS" w:hAnsi="Arial" w:cs="Arial"/>
                <w:sz w:val="20"/>
                <w:szCs w:val="20"/>
              </w:rPr>
              <w:t xml:space="preserve"> </w:t>
            </w:r>
            <w:r w:rsidRPr="00EC6835">
              <w:rPr>
                <w:rFonts w:ascii="Arial" w:eastAsia="Arial Unicode MS" w:hAnsi="Arial" w:cs="Arial"/>
                <w:sz w:val="20"/>
                <w:szCs w:val="20"/>
              </w:rPr>
              <w:t>E</w:t>
            </w:r>
            <w:r w:rsidR="00E60247">
              <w:rPr>
                <w:rFonts w:ascii="Arial" w:eastAsia="Arial Unicode MS" w:hAnsi="Arial" w:cs="Arial"/>
                <w:sz w:val="20"/>
                <w:szCs w:val="20"/>
              </w:rPr>
              <w:t>stadístico de  Padrón y  Lista Nominal.</w:t>
            </w:r>
          </w:p>
        </w:tc>
        <w:tc>
          <w:tcPr>
            <w:tcW w:w="4394" w:type="dxa"/>
          </w:tcPr>
          <w:p w:rsidR="001546E6" w:rsidRPr="000F03F4" w:rsidRDefault="001546E6" w:rsidP="0079592E">
            <w:pPr>
              <w:rPr>
                <w:rFonts w:ascii="Arial" w:eastAsia="Arial Unicode MS" w:hAnsi="Arial" w:cs="Arial"/>
                <w:sz w:val="20"/>
                <w:szCs w:val="20"/>
              </w:rPr>
            </w:pPr>
            <w:r w:rsidRPr="00EC6835">
              <w:rPr>
                <w:rFonts w:ascii="Arial" w:eastAsia="Arial Unicode MS" w:hAnsi="Arial" w:cs="Arial"/>
                <w:sz w:val="20"/>
                <w:szCs w:val="20"/>
              </w:rPr>
              <w:t xml:space="preserve">Estadístico de Padrón-Lista Nominal de Electores. </w:t>
            </w:r>
          </w:p>
        </w:tc>
        <w:tc>
          <w:tcPr>
            <w:tcW w:w="2410" w:type="dxa"/>
          </w:tcPr>
          <w:p w:rsidR="001546E6" w:rsidRPr="000F03F4" w:rsidRDefault="00727EDD" w:rsidP="001546E6">
            <w:pPr>
              <w:jc w:val="center"/>
              <w:rPr>
                <w:rFonts w:ascii="Arial"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Pr="000F03F4" w:rsidRDefault="001546E6" w:rsidP="001546E6">
            <w:pPr>
              <w:jc w:val="center"/>
              <w:rPr>
                <w:rFonts w:ascii="Arial" w:eastAsia="Arial Unicode MS" w:hAnsi="Arial" w:cs="Arial"/>
                <w:sz w:val="20"/>
                <w:szCs w:val="20"/>
              </w:rPr>
            </w:pPr>
          </w:p>
        </w:tc>
        <w:tc>
          <w:tcPr>
            <w:tcW w:w="2551" w:type="dxa"/>
          </w:tcPr>
          <w:p w:rsidR="001546E6" w:rsidRPr="000F03F4" w:rsidRDefault="00F6044B" w:rsidP="00F6044B">
            <w:pPr>
              <w:jc w:val="center"/>
              <w:rPr>
                <w:rFonts w:ascii="Arial" w:hAnsi="Arial" w:cs="Arial"/>
                <w:sz w:val="20"/>
                <w:szCs w:val="20"/>
              </w:rPr>
            </w:pPr>
            <w:r>
              <w:rPr>
                <w:rFonts w:ascii="Arial" w:eastAsia="Arial Unicode MS" w:hAnsi="Arial" w:cs="Arial"/>
                <w:sz w:val="20"/>
                <w:szCs w:val="20"/>
              </w:rPr>
              <w:t>A</w:t>
            </w:r>
            <w:r w:rsidR="001546E6">
              <w:rPr>
                <w:rFonts w:ascii="Arial" w:eastAsia="Arial Unicode MS" w:hAnsi="Arial" w:cs="Arial"/>
                <w:sz w:val="20"/>
                <w:szCs w:val="20"/>
              </w:rPr>
              <w:t>rchivero 1 cajó</w:t>
            </w:r>
            <w:r w:rsidR="001546E6" w:rsidRPr="004C7FC4">
              <w:rPr>
                <w:rFonts w:ascii="Arial" w:eastAsia="Arial Unicode MS" w:hAnsi="Arial" w:cs="Arial"/>
                <w:sz w:val="20"/>
                <w:szCs w:val="20"/>
              </w:rPr>
              <w:t>n 1</w:t>
            </w:r>
          </w:p>
        </w:tc>
      </w:tr>
      <w:tr w:rsidR="001546E6" w:rsidRPr="008D6931" w:rsidTr="001546E6">
        <w:tc>
          <w:tcPr>
            <w:tcW w:w="2802" w:type="dxa"/>
          </w:tcPr>
          <w:p w:rsidR="001546E6" w:rsidRDefault="001546E6" w:rsidP="0079592E">
            <w:pPr>
              <w:rPr>
                <w:rFonts w:ascii="Arial" w:eastAsia="Arial Unicode MS" w:hAnsi="Arial" w:cs="Arial"/>
                <w:sz w:val="20"/>
                <w:szCs w:val="20"/>
              </w:rPr>
            </w:pPr>
            <w:r>
              <w:rPr>
                <w:rFonts w:ascii="Arial" w:eastAsia="Arial Unicode MS" w:hAnsi="Arial" w:cs="Arial"/>
                <w:sz w:val="20"/>
                <w:szCs w:val="20"/>
              </w:rPr>
              <w:t>14.11</w:t>
            </w:r>
            <w:r w:rsidR="0079592E">
              <w:rPr>
                <w:rFonts w:ascii="Arial" w:eastAsia="Arial Unicode MS" w:hAnsi="Arial" w:cs="Arial"/>
                <w:sz w:val="20"/>
                <w:szCs w:val="20"/>
              </w:rPr>
              <w:t xml:space="preserve"> </w:t>
            </w:r>
            <w:r>
              <w:rPr>
                <w:rFonts w:ascii="Arial" w:eastAsia="Arial Unicode MS" w:hAnsi="Arial" w:cs="Arial"/>
                <w:sz w:val="20"/>
                <w:szCs w:val="20"/>
              </w:rPr>
              <w:t>Cartografía Electoral</w:t>
            </w:r>
          </w:p>
          <w:p w:rsidR="001546E6" w:rsidRPr="000F03F4" w:rsidRDefault="001546E6" w:rsidP="0079592E">
            <w:pPr>
              <w:rPr>
                <w:rFonts w:ascii="Arial" w:eastAsia="Arial Unicode MS" w:hAnsi="Arial" w:cs="Arial"/>
                <w:sz w:val="20"/>
                <w:szCs w:val="20"/>
              </w:rPr>
            </w:pPr>
          </w:p>
        </w:tc>
        <w:tc>
          <w:tcPr>
            <w:tcW w:w="4394" w:type="dxa"/>
          </w:tcPr>
          <w:p w:rsidR="001546E6" w:rsidRDefault="001546E6" w:rsidP="0079592E">
            <w:pPr>
              <w:rPr>
                <w:rFonts w:ascii="Arial" w:eastAsia="Arial Unicode MS" w:hAnsi="Arial" w:cs="Arial"/>
                <w:sz w:val="20"/>
                <w:szCs w:val="20"/>
              </w:rPr>
            </w:pPr>
            <w:r w:rsidRPr="00EC6835">
              <w:rPr>
                <w:rFonts w:ascii="Arial" w:eastAsia="Arial Unicode MS" w:hAnsi="Arial" w:cs="Arial"/>
                <w:sz w:val="20"/>
                <w:szCs w:val="20"/>
              </w:rPr>
              <w:t>Oficios de Cartografía Electoral enviados y recibidos de Oficinas Centrales as</w:t>
            </w:r>
            <w:r>
              <w:rPr>
                <w:rFonts w:ascii="Arial" w:eastAsia="Arial Unicode MS" w:hAnsi="Arial" w:cs="Arial"/>
                <w:sz w:val="20"/>
                <w:szCs w:val="20"/>
              </w:rPr>
              <w:t>í</w:t>
            </w:r>
            <w:r w:rsidRPr="00EC6835">
              <w:rPr>
                <w:rFonts w:ascii="Arial" w:eastAsia="Arial Unicode MS" w:hAnsi="Arial" w:cs="Arial"/>
                <w:sz w:val="20"/>
                <w:szCs w:val="20"/>
              </w:rPr>
              <w:t xml:space="preserve"> como a los Distritos Electorales Federales.</w:t>
            </w:r>
          </w:p>
        </w:tc>
        <w:tc>
          <w:tcPr>
            <w:tcW w:w="2410" w:type="dxa"/>
          </w:tcPr>
          <w:p w:rsidR="001546E6" w:rsidRDefault="00727EDD" w:rsidP="001546E6">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Pr="00DC4862" w:rsidRDefault="001546E6" w:rsidP="001546E6">
            <w:pPr>
              <w:jc w:val="center"/>
              <w:rPr>
                <w:rFonts w:ascii="Arial" w:hAnsi="Arial" w:cs="Arial"/>
                <w:sz w:val="20"/>
                <w:szCs w:val="20"/>
              </w:rPr>
            </w:pPr>
          </w:p>
        </w:tc>
        <w:tc>
          <w:tcPr>
            <w:tcW w:w="2551" w:type="dxa"/>
          </w:tcPr>
          <w:p w:rsidR="001546E6" w:rsidRDefault="00F6044B" w:rsidP="001546E6">
            <w:pPr>
              <w:jc w:val="center"/>
              <w:rPr>
                <w:rFonts w:ascii="Arial" w:eastAsia="Arial Unicode MS" w:hAnsi="Arial" w:cs="Arial"/>
                <w:sz w:val="20"/>
                <w:szCs w:val="20"/>
              </w:rPr>
            </w:pPr>
            <w:r>
              <w:rPr>
                <w:rFonts w:ascii="Arial" w:eastAsia="Arial Unicode MS" w:hAnsi="Arial" w:cs="Arial"/>
                <w:sz w:val="20"/>
                <w:szCs w:val="20"/>
              </w:rPr>
              <w:t>A</w:t>
            </w:r>
            <w:r w:rsidR="001546E6" w:rsidRPr="008A1F92">
              <w:rPr>
                <w:rFonts w:ascii="Arial" w:eastAsia="Arial Unicode MS" w:hAnsi="Arial" w:cs="Arial"/>
                <w:sz w:val="20"/>
                <w:szCs w:val="20"/>
              </w:rPr>
              <w:t>rchivero 1 cajón b</w:t>
            </w:r>
          </w:p>
        </w:tc>
      </w:tr>
      <w:tr w:rsidR="00F6044B" w:rsidRPr="008D6931" w:rsidTr="001546E6">
        <w:tc>
          <w:tcPr>
            <w:tcW w:w="2802" w:type="dxa"/>
          </w:tcPr>
          <w:p w:rsidR="00F6044B" w:rsidRDefault="00F6044B" w:rsidP="00F6044B">
            <w:pPr>
              <w:rPr>
                <w:rFonts w:ascii="Arial" w:eastAsia="Arial Unicode MS" w:hAnsi="Arial" w:cs="Arial"/>
                <w:sz w:val="20"/>
                <w:szCs w:val="20"/>
              </w:rPr>
            </w:pPr>
            <w:r>
              <w:rPr>
                <w:rFonts w:ascii="Arial" w:eastAsia="Arial Unicode MS" w:hAnsi="Arial" w:cs="Arial"/>
                <w:sz w:val="20"/>
                <w:szCs w:val="20"/>
              </w:rPr>
              <w:t>14.11 Cartografía Electoral</w:t>
            </w:r>
          </w:p>
          <w:p w:rsidR="00F6044B" w:rsidRPr="000F03F4" w:rsidRDefault="00F6044B" w:rsidP="00F6044B">
            <w:pPr>
              <w:rPr>
                <w:rFonts w:ascii="Arial" w:eastAsia="Arial Unicode MS" w:hAnsi="Arial" w:cs="Arial"/>
                <w:sz w:val="20"/>
                <w:szCs w:val="20"/>
              </w:rPr>
            </w:pPr>
          </w:p>
        </w:tc>
        <w:tc>
          <w:tcPr>
            <w:tcW w:w="4394" w:type="dxa"/>
          </w:tcPr>
          <w:p w:rsidR="00F6044B" w:rsidRDefault="00F6044B" w:rsidP="00F6044B">
            <w:pPr>
              <w:rPr>
                <w:rFonts w:ascii="Arial" w:eastAsia="Arial Unicode MS" w:hAnsi="Arial" w:cs="Arial"/>
                <w:sz w:val="20"/>
                <w:szCs w:val="20"/>
              </w:rPr>
            </w:pPr>
            <w:r w:rsidRPr="00EC6835">
              <w:rPr>
                <w:rFonts w:ascii="Arial" w:eastAsia="Arial Unicode MS" w:hAnsi="Arial" w:cs="Arial"/>
                <w:sz w:val="20"/>
                <w:szCs w:val="20"/>
              </w:rPr>
              <w:t>Formatos de</w:t>
            </w:r>
            <w:r>
              <w:rPr>
                <w:rFonts w:ascii="Arial" w:eastAsia="Arial Unicode MS" w:hAnsi="Arial" w:cs="Arial"/>
                <w:sz w:val="20"/>
                <w:szCs w:val="20"/>
              </w:rPr>
              <w:t xml:space="preserve"> reportes únicos de actualización</w:t>
            </w:r>
            <w:r w:rsidRPr="00EC6835">
              <w:rPr>
                <w:rFonts w:ascii="Arial" w:eastAsia="Arial Unicode MS" w:hAnsi="Arial" w:cs="Arial"/>
                <w:sz w:val="20"/>
                <w:szCs w:val="20"/>
              </w:rPr>
              <w:t xml:space="preserve"> cartográfica, formatos cand-01 y planos por secci</w:t>
            </w:r>
            <w:r>
              <w:rPr>
                <w:rFonts w:ascii="Arial" w:eastAsia="Arial Unicode MS" w:hAnsi="Arial" w:cs="Arial"/>
                <w:sz w:val="20"/>
                <w:szCs w:val="20"/>
              </w:rPr>
              <w:t>ón individual con situació</w:t>
            </w:r>
            <w:r w:rsidRPr="00EC6835">
              <w:rPr>
                <w:rFonts w:ascii="Arial" w:eastAsia="Arial Unicode MS" w:hAnsi="Arial" w:cs="Arial"/>
                <w:sz w:val="20"/>
                <w:szCs w:val="20"/>
              </w:rPr>
              <w:t>n anterior y actual.</w:t>
            </w:r>
          </w:p>
        </w:tc>
        <w:tc>
          <w:tcPr>
            <w:tcW w:w="2410" w:type="dxa"/>
          </w:tcPr>
          <w:p w:rsidR="00F6044B" w:rsidRDefault="00727EDD" w:rsidP="00F6044B">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F6044B" w:rsidRPr="00DC4862" w:rsidRDefault="00F6044B" w:rsidP="00F6044B">
            <w:pPr>
              <w:jc w:val="center"/>
              <w:rPr>
                <w:rFonts w:ascii="Arial" w:hAnsi="Arial" w:cs="Arial"/>
                <w:sz w:val="20"/>
                <w:szCs w:val="20"/>
              </w:rPr>
            </w:pPr>
            <w:r w:rsidRPr="00DC4862">
              <w:rPr>
                <w:rFonts w:ascii="Arial" w:hAnsi="Arial" w:cs="Arial"/>
                <w:sz w:val="20"/>
                <w:szCs w:val="20"/>
              </w:rPr>
              <w:t>1 expediente</w:t>
            </w:r>
          </w:p>
          <w:p w:rsidR="00F6044B" w:rsidRPr="00DC4862" w:rsidRDefault="00F6044B" w:rsidP="00F6044B">
            <w:pPr>
              <w:jc w:val="center"/>
              <w:rPr>
                <w:rFonts w:ascii="Arial" w:hAnsi="Arial" w:cs="Arial"/>
                <w:sz w:val="20"/>
                <w:szCs w:val="20"/>
              </w:rPr>
            </w:pPr>
          </w:p>
        </w:tc>
        <w:tc>
          <w:tcPr>
            <w:tcW w:w="2551" w:type="dxa"/>
          </w:tcPr>
          <w:p w:rsidR="00F6044B" w:rsidRDefault="00F6044B" w:rsidP="00F6044B">
            <w:pPr>
              <w:jc w:val="center"/>
            </w:pPr>
            <w:r w:rsidRPr="008671C6">
              <w:rPr>
                <w:rFonts w:ascii="Arial" w:eastAsia="Arial Unicode MS" w:hAnsi="Arial" w:cs="Arial"/>
                <w:sz w:val="20"/>
                <w:szCs w:val="20"/>
              </w:rPr>
              <w:t>Archivero</w:t>
            </w:r>
          </w:p>
        </w:tc>
      </w:tr>
      <w:tr w:rsidR="00F6044B" w:rsidRPr="008D6931" w:rsidTr="001546E6">
        <w:tc>
          <w:tcPr>
            <w:tcW w:w="2802" w:type="dxa"/>
          </w:tcPr>
          <w:p w:rsidR="00F6044B" w:rsidRDefault="00F6044B" w:rsidP="00F6044B">
            <w:pPr>
              <w:rPr>
                <w:rFonts w:ascii="Arial" w:eastAsia="Arial Unicode MS" w:hAnsi="Arial" w:cs="Arial"/>
                <w:sz w:val="20"/>
                <w:szCs w:val="20"/>
              </w:rPr>
            </w:pPr>
            <w:r>
              <w:rPr>
                <w:rFonts w:ascii="Arial" w:eastAsia="Arial Unicode MS" w:hAnsi="Arial" w:cs="Arial"/>
                <w:sz w:val="20"/>
                <w:szCs w:val="20"/>
              </w:rPr>
              <w:t>14.11 Cartografía Electoral</w:t>
            </w:r>
          </w:p>
          <w:p w:rsidR="00F6044B" w:rsidRPr="000F03F4" w:rsidRDefault="00F6044B" w:rsidP="00F6044B">
            <w:pPr>
              <w:rPr>
                <w:rFonts w:ascii="Arial" w:eastAsia="Arial Unicode MS" w:hAnsi="Arial" w:cs="Arial"/>
                <w:sz w:val="20"/>
                <w:szCs w:val="20"/>
              </w:rPr>
            </w:pPr>
          </w:p>
        </w:tc>
        <w:tc>
          <w:tcPr>
            <w:tcW w:w="4394" w:type="dxa"/>
          </w:tcPr>
          <w:p w:rsidR="00F6044B" w:rsidRDefault="00F6044B" w:rsidP="00F6044B">
            <w:pPr>
              <w:rPr>
                <w:rFonts w:ascii="Arial" w:eastAsia="Arial Unicode MS" w:hAnsi="Arial" w:cs="Arial"/>
                <w:sz w:val="20"/>
                <w:szCs w:val="20"/>
              </w:rPr>
            </w:pPr>
            <w:r w:rsidRPr="00EC6835">
              <w:rPr>
                <w:rFonts w:ascii="Arial" w:eastAsia="Arial Unicode MS" w:hAnsi="Arial" w:cs="Arial"/>
                <w:sz w:val="20"/>
                <w:szCs w:val="20"/>
              </w:rPr>
              <w:t>Formatos de</w:t>
            </w:r>
            <w:r>
              <w:rPr>
                <w:rFonts w:ascii="Arial" w:eastAsia="Arial Unicode MS" w:hAnsi="Arial" w:cs="Arial"/>
                <w:sz w:val="20"/>
                <w:szCs w:val="20"/>
              </w:rPr>
              <w:t xml:space="preserve"> reportes únicos de actualización cartográf</w:t>
            </w:r>
            <w:r w:rsidRPr="00EC6835">
              <w:rPr>
                <w:rFonts w:ascii="Arial" w:eastAsia="Arial Unicode MS" w:hAnsi="Arial" w:cs="Arial"/>
                <w:sz w:val="20"/>
                <w:szCs w:val="20"/>
              </w:rPr>
              <w:t>ica, formatos cand-01 y planos por</w:t>
            </w:r>
            <w:r>
              <w:rPr>
                <w:rFonts w:ascii="Arial" w:eastAsia="Arial Unicode MS" w:hAnsi="Arial" w:cs="Arial"/>
                <w:sz w:val="20"/>
                <w:szCs w:val="20"/>
              </w:rPr>
              <w:t xml:space="preserve"> sección individual con situació</w:t>
            </w:r>
            <w:r w:rsidRPr="00EC6835">
              <w:rPr>
                <w:rFonts w:ascii="Arial" w:eastAsia="Arial Unicode MS" w:hAnsi="Arial" w:cs="Arial"/>
                <w:sz w:val="20"/>
                <w:szCs w:val="20"/>
              </w:rPr>
              <w:t>n anterior y actual.</w:t>
            </w:r>
          </w:p>
        </w:tc>
        <w:tc>
          <w:tcPr>
            <w:tcW w:w="2410" w:type="dxa"/>
          </w:tcPr>
          <w:p w:rsidR="00F6044B" w:rsidRDefault="00727EDD" w:rsidP="00F6044B">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F6044B" w:rsidRPr="00DC4862" w:rsidRDefault="00F6044B" w:rsidP="00F6044B">
            <w:pPr>
              <w:jc w:val="center"/>
              <w:rPr>
                <w:rFonts w:ascii="Arial" w:hAnsi="Arial" w:cs="Arial"/>
                <w:sz w:val="20"/>
                <w:szCs w:val="20"/>
              </w:rPr>
            </w:pPr>
            <w:r w:rsidRPr="00DC4862">
              <w:rPr>
                <w:rFonts w:ascii="Arial" w:hAnsi="Arial" w:cs="Arial"/>
                <w:sz w:val="20"/>
                <w:szCs w:val="20"/>
              </w:rPr>
              <w:t>1 expediente</w:t>
            </w:r>
          </w:p>
          <w:p w:rsidR="00F6044B" w:rsidRPr="00DC4862" w:rsidRDefault="00F6044B" w:rsidP="00F6044B">
            <w:pPr>
              <w:jc w:val="center"/>
              <w:rPr>
                <w:rFonts w:ascii="Arial" w:hAnsi="Arial" w:cs="Arial"/>
                <w:sz w:val="20"/>
                <w:szCs w:val="20"/>
              </w:rPr>
            </w:pPr>
          </w:p>
        </w:tc>
        <w:tc>
          <w:tcPr>
            <w:tcW w:w="2551" w:type="dxa"/>
          </w:tcPr>
          <w:p w:rsidR="00F6044B" w:rsidRDefault="00F6044B" w:rsidP="00F6044B">
            <w:pPr>
              <w:jc w:val="center"/>
            </w:pPr>
            <w:r w:rsidRPr="008671C6">
              <w:rPr>
                <w:rFonts w:ascii="Arial" w:eastAsia="Arial Unicode MS" w:hAnsi="Arial" w:cs="Arial"/>
                <w:sz w:val="20"/>
                <w:szCs w:val="20"/>
              </w:rPr>
              <w:t>Archivero</w:t>
            </w:r>
          </w:p>
        </w:tc>
      </w:tr>
      <w:tr w:rsidR="00F6044B" w:rsidRPr="008D6931" w:rsidTr="001546E6">
        <w:tc>
          <w:tcPr>
            <w:tcW w:w="2802" w:type="dxa"/>
          </w:tcPr>
          <w:p w:rsidR="00F6044B" w:rsidRDefault="00F6044B" w:rsidP="00F6044B">
            <w:pPr>
              <w:rPr>
                <w:rFonts w:ascii="Arial" w:eastAsia="Arial Unicode MS" w:hAnsi="Arial" w:cs="Arial"/>
                <w:sz w:val="20"/>
                <w:szCs w:val="20"/>
              </w:rPr>
            </w:pPr>
            <w:r>
              <w:rPr>
                <w:rFonts w:ascii="Arial" w:eastAsia="Arial Unicode MS" w:hAnsi="Arial" w:cs="Arial"/>
                <w:sz w:val="20"/>
                <w:szCs w:val="20"/>
              </w:rPr>
              <w:t>14.11 Cartografía Electoral</w:t>
            </w:r>
          </w:p>
          <w:p w:rsidR="00F6044B" w:rsidRPr="000F03F4" w:rsidRDefault="00F6044B" w:rsidP="00F6044B">
            <w:pPr>
              <w:rPr>
                <w:rFonts w:ascii="Arial" w:eastAsia="Arial Unicode MS" w:hAnsi="Arial" w:cs="Arial"/>
                <w:sz w:val="20"/>
                <w:szCs w:val="20"/>
              </w:rPr>
            </w:pPr>
          </w:p>
        </w:tc>
        <w:tc>
          <w:tcPr>
            <w:tcW w:w="4394" w:type="dxa"/>
          </w:tcPr>
          <w:p w:rsidR="00F6044B" w:rsidRDefault="00F6044B" w:rsidP="00F6044B">
            <w:pPr>
              <w:rPr>
                <w:rFonts w:ascii="Arial" w:eastAsia="Arial Unicode MS" w:hAnsi="Arial" w:cs="Arial"/>
                <w:sz w:val="20"/>
                <w:szCs w:val="20"/>
              </w:rPr>
            </w:pPr>
            <w:r w:rsidRPr="00EC6835">
              <w:rPr>
                <w:rFonts w:ascii="Arial" w:eastAsia="Arial Unicode MS" w:hAnsi="Arial" w:cs="Arial"/>
                <w:sz w:val="20"/>
                <w:szCs w:val="20"/>
              </w:rPr>
              <w:t>Formatos de</w:t>
            </w:r>
            <w:r>
              <w:rPr>
                <w:rFonts w:ascii="Arial" w:eastAsia="Arial Unicode MS" w:hAnsi="Arial" w:cs="Arial"/>
                <w:sz w:val="20"/>
                <w:szCs w:val="20"/>
              </w:rPr>
              <w:t xml:space="preserve"> reportes únicos de actualizació</w:t>
            </w:r>
            <w:r w:rsidRPr="00EC6835">
              <w:rPr>
                <w:rFonts w:ascii="Arial" w:eastAsia="Arial Unicode MS" w:hAnsi="Arial" w:cs="Arial"/>
                <w:sz w:val="20"/>
                <w:szCs w:val="20"/>
              </w:rPr>
              <w:t>n cartográfica, formatos cand-01 y planos por sección individual con situ</w:t>
            </w:r>
            <w:r>
              <w:rPr>
                <w:rFonts w:ascii="Arial" w:eastAsia="Arial Unicode MS" w:hAnsi="Arial" w:cs="Arial"/>
                <w:sz w:val="20"/>
                <w:szCs w:val="20"/>
              </w:rPr>
              <w:t>ació</w:t>
            </w:r>
            <w:r w:rsidRPr="00EC6835">
              <w:rPr>
                <w:rFonts w:ascii="Arial" w:eastAsia="Arial Unicode MS" w:hAnsi="Arial" w:cs="Arial"/>
                <w:sz w:val="20"/>
                <w:szCs w:val="20"/>
              </w:rPr>
              <w:t>n anterior y actual.</w:t>
            </w:r>
          </w:p>
        </w:tc>
        <w:tc>
          <w:tcPr>
            <w:tcW w:w="2410" w:type="dxa"/>
          </w:tcPr>
          <w:p w:rsidR="00F6044B" w:rsidRDefault="00727EDD" w:rsidP="00F6044B">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F6044B" w:rsidRPr="00DC4862" w:rsidRDefault="00F6044B" w:rsidP="00F6044B">
            <w:pPr>
              <w:jc w:val="center"/>
              <w:rPr>
                <w:rFonts w:ascii="Arial" w:hAnsi="Arial" w:cs="Arial"/>
                <w:sz w:val="20"/>
                <w:szCs w:val="20"/>
              </w:rPr>
            </w:pPr>
            <w:r w:rsidRPr="00DC4862">
              <w:rPr>
                <w:rFonts w:ascii="Arial" w:hAnsi="Arial" w:cs="Arial"/>
                <w:sz w:val="20"/>
                <w:szCs w:val="20"/>
              </w:rPr>
              <w:t>1 expediente</w:t>
            </w:r>
          </w:p>
          <w:p w:rsidR="00F6044B" w:rsidRPr="00DC4862" w:rsidRDefault="00F6044B" w:rsidP="00F6044B">
            <w:pPr>
              <w:jc w:val="center"/>
              <w:rPr>
                <w:rFonts w:ascii="Arial" w:hAnsi="Arial" w:cs="Arial"/>
                <w:sz w:val="20"/>
                <w:szCs w:val="20"/>
              </w:rPr>
            </w:pPr>
          </w:p>
        </w:tc>
        <w:tc>
          <w:tcPr>
            <w:tcW w:w="2551" w:type="dxa"/>
          </w:tcPr>
          <w:p w:rsidR="00F6044B" w:rsidRDefault="00F6044B" w:rsidP="00F6044B">
            <w:pPr>
              <w:jc w:val="center"/>
            </w:pPr>
            <w:r w:rsidRPr="008671C6">
              <w:rPr>
                <w:rFonts w:ascii="Arial" w:eastAsia="Arial Unicode MS" w:hAnsi="Arial" w:cs="Arial"/>
                <w:sz w:val="20"/>
                <w:szCs w:val="20"/>
              </w:rPr>
              <w:t>Archivero</w:t>
            </w:r>
          </w:p>
        </w:tc>
      </w:tr>
      <w:tr w:rsidR="001546E6" w:rsidRPr="008D6931" w:rsidTr="001546E6">
        <w:tc>
          <w:tcPr>
            <w:tcW w:w="2802" w:type="dxa"/>
          </w:tcPr>
          <w:p w:rsidR="001546E6" w:rsidRDefault="001546E6" w:rsidP="0079592E">
            <w:pPr>
              <w:rPr>
                <w:rFonts w:ascii="Arial" w:eastAsia="Arial Unicode MS" w:hAnsi="Arial" w:cs="Arial"/>
                <w:sz w:val="20"/>
                <w:szCs w:val="20"/>
              </w:rPr>
            </w:pPr>
            <w:r>
              <w:rPr>
                <w:rFonts w:ascii="Arial" w:eastAsia="Arial Unicode MS" w:hAnsi="Arial" w:cs="Arial"/>
                <w:sz w:val="20"/>
                <w:szCs w:val="20"/>
              </w:rPr>
              <w:t>14.14</w:t>
            </w:r>
            <w:r w:rsidR="0079592E">
              <w:rPr>
                <w:rFonts w:ascii="Arial" w:eastAsia="Arial Unicode MS" w:hAnsi="Arial" w:cs="Arial"/>
                <w:sz w:val="20"/>
                <w:szCs w:val="20"/>
              </w:rPr>
              <w:t xml:space="preserve"> </w:t>
            </w:r>
            <w:r>
              <w:rPr>
                <w:rFonts w:ascii="Arial" w:eastAsia="Arial Unicode MS" w:hAnsi="Arial" w:cs="Arial"/>
                <w:sz w:val="20"/>
                <w:szCs w:val="20"/>
              </w:rPr>
              <w:t>Comisión Local de Vigilancia</w:t>
            </w:r>
          </w:p>
          <w:p w:rsidR="001546E6" w:rsidRPr="000F03F4" w:rsidRDefault="001546E6" w:rsidP="0079592E">
            <w:pPr>
              <w:rPr>
                <w:rFonts w:ascii="Arial" w:eastAsia="Arial Unicode MS" w:hAnsi="Arial" w:cs="Arial"/>
                <w:sz w:val="20"/>
                <w:szCs w:val="20"/>
              </w:rPr>
            </w:pPr>
          </w:p>
        </w:tc>
        <w:tc>
          <w:tcPr>
            <w:tcW w:w="4394" w:type="dxa"/>
          </w:tcPr>
          <w:p w:rsidR="001546E6" w:rsidRDefault="001546E6" w:rsidP="00AE13AC">
            <w:pPr>
              <w:rPr>
                <w:rFonts w:ascii="Arial" w:eastAsia="Arial Unicode MS" w:hAnsi="Arial" w:cs="Arial"/>
                <w:sz w:val="20"/>
                <w:szCs w:val="20"/>
              </w:rPr>
            </w:pPr>
            <w:r w:rsidRPr="008A1F92">
              <w:rPr>
                <w:rFonts w:ascii="Arial" w:eastAsia="Arial Unicode MS" w:hAnsi="Arial" w:cs="Arial"/>
                <w:sz w:val="20"/>
                <w:szCs w:val="20"/>
              </w:rPr>
              <w:t>Documentos pres</w:t>
            </w:r>
            <w:r w:rsidR="00AE13AC">
              <w:rPr>
                <w:rFonts w:ascii="Arial" w:eastAsia="Arial Unicode MS" w:hAnsi="Arial" w:cs="Arial"/>
                <w:sz w:val="20"/>
                <w:szCs w:val="20"/>
              </w:rPr>
              <w:t>entados en las sesiones de la Comisión Local de Vigilancia</w:t>
            </w:r>
            <w:r w:rsidRPr="008A1F92">
              <w:rPr>
                <w:rFonts w:ascii="Arial" w:eastAsia="Arial Unicode MS" w:hAnsi="Arial" w:cs="Arial"/>
                <w:sz w:val="20"/>
                <w:szCs w:val="20"/>
              </w:rPr>
              <w:t>. (</w:t>
            </w:r>
            <w:r w:rsidR="00AF6C38">
              <w:rPr>
                <w:rFonts w:ascii="Arial" w:eastAsia="Arial Unicode MS" w:hAnsi="Arial" w:cs="Arial"/>
                <w:sz w:val="20"/>
                <w:szCs w:val="20"/>
              </w:rPr>
              <w:t>Copias</w:t>
            </w:r>
            <w:r w:rsidRPr="008A1F92">
              <w:rPr>
                <w:rFonts w:ascii="Arial" w:eastAsia="Arial Unicode MS" w:hAnsi="Arial" w:cs="Arial"/>
                <w:sz w:val="20"/>
                <w:szCs w:val="20"/>
              </w:rPr>
              <w:t xml:space="preserve">), </w:t>
            </w:r>
            <w:r>
              <w:rPr>
                <w:rFonts w:ascii="Arial" w:eastAsia="Arial Unicode MS" w:hAnsi="Arial" w:cs="Arial"/>
                <w:sz w:val="20"/>
                <w:szCs w:val="20"/>
              </w:rPr>
              <w:t>oficios</w:t>
            </w:r>
            <w:r w:rsidRPr="008A1F92">
              <w:rPr>
                <w:rFonts w:ascii="Arial" w:eastAsia="Arial Unicode MS" w:hAnsi="Arial" w:cs="Arial"/>
                <w:sz w:val="20"/>
                <w:szCs w:val="20"/>
              </w:rPr>
              <w:t xml:space="preserve"> recibidos de la C</w:t>
            </w:r>
            <w:r w:rsidR="00AE13AC">
              <w:rPr>
                <w:rFonts w:ascii="Arial" w:eastAsia="Arial Unicode MS" w:hAnsi="Arial" w:cs="Arial"/>
                <w:sz w:val="20"/>
                <w:szCs w:val="20"/>
              </w:rPr>
              <w:t>omisión Nacional de Vigilancia.</w:t>
            </w:r>
          </w:p>
        </w:tc>
        <w:tc>
          <w:tcPr>
            <w:tcW w:w="2410" w:type="dxa"/>
          </w:tcPr>
          <w:p w:rsidR="001546E6" w:rsidRDefault="00727EDD" w:rsidP="001546E6">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Pr="00DC4862" w:rsidRDefault="001546E6" w:rsidP="001546E6">
            <w:pPr>
              <w:jc w:val="center"/>
              <w:rPr>
                <w:rFonts w:ascii="Arial" w:hAnsi="Arial" w:cs="Arial"/>
                <w:sz w:val="20"/>
                <w:szCs w:val="20"/>
              </w:rPr>
            </w:pPr>
          </w:p>
        </w:tc>
        <w:tc>
          <w:tcPr>
            <w:tcW w:w="2551" w:type="dxa"/>
          </w:tcPr>
          <w:p w:rsidR="001546E6" w:rsidRDefault="00F6044B" w:rsidP="001546E6">
            <w:pPr>
              <w:jc w:val="center"/>
              <w:rPr>
                <w:rFonts w:ascii="Arial" w:eastAsia="Arial Unicode MS" w:hAnsi="Arial" w:cs="Arial"/>
                <w:sz w:val="20"/>
                <w:szCs w:val="20"/>
              </w:rPr>
            </w:pPr>
            <w:r>
              <w:rPr>
                <w:rFonts w:ascii="Arial" w:eastAsia="Arial Unicode MS" w:hAnsi="Arial" w:cs="Arial"/>
                <w:sz w:val="20"/>
                <w:szCs w:val="20"/>
              </w:rPr>
              <w:t>A</w:t>
            </w:r>
            <w:r w:rsidR="001546E6" w:rsidRPr="00797022">
              <w:rPr>
                <w:rFonts w:ascii="Arial" w:eastAsia="Arial Unicode MS" w:hAnsi="Arial" w:cs="Arial"/>
                <w:sz w:val="20"/>
                <w:szCs w:val="20"/>
              </w:rPr>
              <w:t>rchivero 1 cajón b</w:t>
            </w:r>
          </w:p>
        </w:tc>
      </w:tr>
      <w:tr w:rsidR="001546E6" w:rsidRPr="008D6931" w:rsidTr="001546E6">
        <w:tc>
          <w:tcPr>
            <w:tcW w:w="2802" w:type="dxa"/>
          </w:tcPr>
          <w:p w:rsidR="001546E6" w:rsidRDefault="001546E6" w:rsidP="0079592E">
            <w:pPr>
              <w:rPr>
                <w:rFonts w:ascii="Arial" w:eastAsia="Arial Unicode MS" w:hAnsi="Arial" w:cs="Arial"/>
                <w:sz w:val="20"/>
                <w:szCs w:val="20"/>
              </w:rPr>
            </w:pPr>
            <w:r>
              <w:rPr>
                <w:rFonts w:ascii="Arial" w:eastAsia="Arial Unicode MS" w:hAnsi="Arial" w:cs="Arial"/>
                <w:sz w:val="20"/>
                <w:szCs w:val="20"/>
              </w:rPr>
              <w:t>14.14</w:t>
            </w:r>
            <w:r w:rsidR="0079592E">
              <w:rPr>
                <w:rFonts w:ascii="Arial" w:eastAsia="Arial Unicode MS" w:hAnsi="Arial" w:cs="Arial"/>
                <w:sz w:val="20"/>
                <w:szCs w:val="20"/>
              </w:rPr>
              <w:t xml:space="preserve"> </w:t>
            </w:r>
            <w:r>
              <w:rPr>
                <w:rFonts w:ascii="Arial" w:eastAsia="Arial Unicode MS" w:hAnsi="Arial" w:cs="Arial"/>
                <w:sz w:val="20"/>
                <w:szCs w:val="20"/>
              </w:rPr>
              <w:t>Comisión Local de Vigilancia</w:t>
            </w:r>
          </w:p>
          <w:p w:rsidR="001546E6" w:rsidRDefault="001546E6" w:rsidP="0079592E">
            <w:pPr>
              <w:rPr>
                <w:rFonts w:ascii="Arial" w:eastAsia="Arial Unicode MS" w:hAnsi="Arial" w:cs="Arial"/>
                <w:sz w:val="20"/>
                <w:szCs w:val="20"/>
              </w:rPr>
            </w:pPr>
          </w:p>
          <w:p w:rsidR="001546E6" w:rsidRDefault="001546E6" w:rsidP="0079592E">
            <w:pPr>
              <w:rPr>
                <w:rFonts w:ascii="Arial" w:eastAsia="Arial Unicode MS" w:hAnsi="Arial" w:cs="Arial"/>
                <w:sz w:val="20"/>
                <w:szCs w:val="20"/>
              </w:rPr>
            </w:pPr>
          </w:p>
        </w:tc>
        <w:tc>
          <w:tcPr>
            <w:tcW w:w="4394" w:type="dxa"/>
          </w:tcPr>
          <w:p w:rsidR="001546E6" w:rsidRDefault="001546E6" w:rsidP="00AE13AC">
            <w:pPr>
              <w:rPr>
                <w:rFonts w:ascii="Arial" w:eastAsia="Arial Unicode MS" w:hAnsi="Arial" w:cs="Arial"/>
                <w:sz w:val="20"/>
                <w:szCs w:val="20"/>
              </w:rPr>
            </w:pPr>
            <w:r w:rsidRPr="008A1F92">
              <w:rPr>
                <w:rFonts w:ascii="Arial" w:eastAsia="Arial Unicode MS" w:hAnsi="Arial" w:cs="Arial"/>
                <w:sz w:val="20"/>
                <w:szCs w:val="20"/>
              </w:rPr>
              <w:lastRenderedPageBreak/>
              <w:t>Actas y acuerdos sesiones C</w:t>
            </w:r>
            <w:r w:rsidR="00AE13AC">
              <w:rPr>
                <w:rFonts w:ascii="Arial" w:eastAsia="Arial Unicode MS" w:hAnsi="Arial" w:cs="Arial"/>
                <w:sz w:val="20"/>
                <w:szCs w:val="20"/>
              </w:rPr>
              <w:t>omisión Local de Vigilancia</w:t>
            </w:r>
            <w:r w:rsidRPr="008A1F92">
              <w:rPr>
                <w:rFonts w:ascii="Arial" w:eastAsia="Arial Unicode MS" w:hAnsi="Arial" w:cs="Arial"/>
                <w:sz w:val="20"/>
                <w:szCs w:val="20"/>
              </w:rPr>
              <w:t>.</w:t>
            </w:r>
            <w:r>
              <w:rPr>
                <w:rFonts w:ascii="Arial" w:eastAsia="Arial Unicode MS" w:hAnsi="Arial" w:cs="Arial"/>
                <w:sz w:val="20"/>
                <w:szCs w:val="20"/>
              </w:rPr>
              <w:t xml:space="preserve"> </w:t>
            </w:r>
            <w:r w:rsidRPr="008A1F92">
              <w:rPr>
                <w:rFonts w:ascii="Arial" w:eastAsia="Arial Unicode MS" w:hAnsi="Arial" w:cs="Arial"/>
                <w:sz w:val="20"/>
                <w:szCs w:val="20"/>
              </w:rPr>
              <w:t>(</w:t>
            </w:r>
            <w:r w:rsidR="00AF6C38">
              <w:rPr>
                <w:rFonts w:ascii="Arial" w:eastAsia="Arial Unicode MS" w:hAnsi="Arial" w:cs="Arial"/>
                <w:sz w:val="20"/>
                <w:szCs w:val="20"/>
              </w:rPr>
              <w:t>Originales</w:t>
            </w:r>
            <w:r w:rsidRPr="008A1F92">
              <w:rPr>
                <w:rFonts w:ascii="Arial" w:eastAsia="Arial Unicode MS" w:hAnsi="Arial" w:cs="Arial"/>
                <w:sz w:val="20"/>
                <w:szCs w:val="20"/>
              </w:rPr>
              <w:t>) convocatoria a partido</w:t>
            </w:r>
            <w:r>
              <w:rPr>
                <w:rFonts w:ascii="Arial" w:eastAsia="Arial Unicode MS" w:hAnsi="Arial" w:cs="Arial"/>
                <w:sz w:val="20"/>
                <w:szCs w:val="20"/>
              </w:rPr>
              <w:t>s políticos y oficios de remisió</w:t>
            </w:r>
            <w:r w:rsidRPr="008A1F92">
              <w:rPr>
                <w:rFonts w:ascii="Arial" w:eastAsia="Arial Unicode MS" w:hAnsi="Arial" w:cs="Arial"/>
                <w:sz w:val="20"/>
                <w:szCs w:val="20"/>
              </w:rPr>
              <w:t>n e informes mensuales.</w:t>
            </w:r>
          </w:p>
        </w:tc>
        <w:tc>
          <w:tcPr>
            <w:tcW w:w="2410" w:type="dxa"/>
          </w:tcPr>
          <w:p w:rsidR="001546E6" w:rsidRDefault="00727EDD" w:rsidP="001546E6">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Pr="00DC4862" w:rsidRDefault="001546E6" w:rsidP="001546E6">
            <w:pPr>
              <w:jc w:val="center"/>
              <w:rPr>
                <w:rFonts w:ascii="Arial" w:hAnsi="Arial" w:cs="Arial"/>
                <w:sz w:val="20"/>
                <w:szCs w:val="20"/>
              </w:rPr>
            </w:pPr>
          </w:p>
        </w:tc>
        <w:tc>
          <w:tcPr>
            <w:tcW w:w="2551" w:type="dxa"/>
          </w:tcPr>
          <w:p w:rsidR="001546E6" w:rsidRDefault="00F6044B" w:rsidP="001546E6">
            <w:pPr>
              <w:jc w:val="center"/>
              <w:rPr>
                <w:rFonts w:ascii="Arial" w:eastAsia="Arial Unicode MS" w:hAnsi="Arial" w:cs="Arial"/>
                <w:sz w:val="20"/>
                <w:szCs w:val="20"/>
              </w:rPr>
            </w:pPr>
            <w:r>
              <w:rPr>
                <w:rFonts w:ascii="Arial" w:eastAsia="Arial Unicode MS" w:hAnsi="Arial" w:cs="Arial"/>
                <w:sz w:val="20"/>
                <w:szCs w:val="20"/>
              </w:rPr>
              <w:t>A</w:t>
            </w:r>
            <w:r w:rsidR="001546E6">
              <w:rPr>
                <w:rFonts w:ascii="Arial" w:eastAsia="Arial Unicode MS" w:hAnsi="Arial" w:cs="Arial"/>
                <w:sz w:val="20"/>
                <w:szCs w:val="20"/>
              </w:rPr>
              <w:t xml:space="preserve">rchivero 1 </w:t>
            </w:r>
          </w:p>
        </w:tc>
      </w:tr>
      <w:tr w:rsidR="001546E6" w:rsidRPr="008D6931" w:rsidTr="001546E6">
        <w:tc>
          <w:tcPr>
            <w:tcW w:w="2802" w:type="dxa"/>
          </w:tcPr>
          <w:p w:rsidR="001546E6" w:rsidRDefault="001546E6" w:rsidP="0079592E">
            <w:pPr>
              <w:rPr>
                <w:rFonts w:ascii="Arial" w:eastAsia="Arial Unicode MS" w:hAnsi="Arial" w:cs="Arial"/>
                <w:sz w:val="20"/>
                <w:szCs w:val="20"/>
              </w:rPr>
            </w:pPr>
            <w:r>
              <w:rPr>
                <w:rFonts w:ascii="Arial" w:eastAsia="Arial Unicode MS" w:hAnsi="Arial" w:cs="Arial"/>
                <w:sz w:val="20"/>
                <w:szCs w:val="20"/>
              </w:rPr>
              <w:t>14.14</w:t>
            </w:r>
            <w:r w:rsidR="0079592E">
              <w:rPr>
                <w:rFonts w:ascii="Arial" w:eastAsia="Arial Unicode MS" w:hAnsi="Arial" w:cs="Arial"/>
                <w:sz w:val="20"/>
                <w:szCs w:val="20"/>
              </w:rPr>
              <w:t xml:space="preserve"> </w:t>
            </w:r>
            <w:r>
              <w:rPr>
                <w:rFonts w:ascii="Arial" w:eastAsia="Arial Unicode MS" w:hAnsi="Arial" w:cs="Arial"/>
                <w:sz w:val="20"/>
                <w:szCs w:val="20"/>
              </w:rPr>
              <w:t>Comisión Local de Vigilancia</w:t>
            </w:r>
          </w:p>
          <w:p w:rsidR="001546E6" w:rsidRDefault="001546E6" w:rsidP="0079592E">
            <w:pPr>
              <w:rPr>
                <w:rFonts w:ascii="Arial" w:eastAsia="Arial Unicode MS" w:hAnsi="Arial" w:cs="Arial"/>
                <w:sz w:val="20"/>
                <w:szCs w:val="20"/>
              </w:rPr>
            </w:pPr>
          </w:p>
        </w:tc>
        <w:tc>
          <w:tcPr>
            <w:tcW w:w="4394" w:type="dxa"/>
          </w:tcPr>
          <w:p w:rsidR="001546E6" w:rsidRDefault="001546E6" w:rsidP="0079592E">
            <w:pPr>
              <w:rPr>
                <w:rFonts w:ascii="Arial" w:eastAsia="Arial Unicode MS" w:hAnsi="Arial" w:cs="Arial"/>
                <w:sz w:val="20"/>
                <w:szCs w:val="20"/>
              </w:rPr>
            </w:pPr>
            <w:r w:rsidRPr="008A1F92">
              <w:rPr>
                <w:rFonts w:ascii="Arial" w:eastAsia="Arial Unicode MS" w:hAnsi="Arial" w:cs="Arial"/>
                <w:sz w:val="20"/>
                <w:szCs w:val="20"/>
              </w:rPr>
              <w:t>Documentos relativos a la redistritación electoral federal 2013.</w:t>
            </w:r>
          </w:p>
        </w:tc>
        <w:tc>
          <w:tcPr>
            <w:tcW w:w="2410" w:type="dxa"/>
          </w:tcPr>
          <w:p w:rsidR="001546E6" w:rsidRDefault="00727EDD" w:rsidP="001546E6">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Pr="00DC4862" w:rsidRDefault="001546E6" w:rsidP="001546E6">
            <w:pPr>
              <w:jc w:val="center"/>
              <w:rPr>
                <w:rFonts w:ascii="Arial" w:hAnsi="Arial" w:cs="Arial"/>
                <w:sz w:val="20"/>
                <w:szCs w:val="20"/>
              </w:rPr>
            </w:pPr>
          </w:p>
        </w:tc>
        <w:tc>
          <w:tcPr>
            <w:tcW w:w="2551" w:type="dxa"/>
          </w:tcPr>
          <w:p w:rsidR="001546E6" w:rsidRDefault="00F6044B" w:rsidP="001546E6">
            <w:pPr>
              <w:jc w:val="center"/>
              <w:rPr>
                <w:rFonts w:ascii="Arial" w:eastAsia="Arial Unicode MS" w:hAnsi="Arial" w:cs="Arial"/>
                <w:sz w:val="20"/>
                <w:szCs w:val="20"/>
              </w:rPr>
            </w:pPr>
            <w:r>
              <w:rPr>
                <w:rFonts w:ascii="Arial" w:eastAsia="Arial Unicode MS" w:hAnsi="Arial" w:cs="Arial"/>
                <w:sz w:val="20"/>
                <w:szCs w:val="20"/>
              </w:rPr>
              <w:t>A</w:t>
            </w:r>
            <w:r w:rsidR="001546E6">
              <w:rPr>
                <w:rFonts w:ascii="Arial" w:eastAsia="Arial Unicode MS" w:hAnsi="Arial" w:cs="Arial"/>
                <w:sz w:val="20"/>
                <w:szCs w:val="20"/>
              </w:rPr>
              <w:t xml:space="preserve">rchivero 1 </w:t>
            </w:r>
          </w:p>
        </w:tc>
      </w:tr>
      <w:tr w:rsidR="001546E6" w:rsidRPr="008D6931" w:rsidTr="001546E6">
        <w:tc>
          <w:tcPr>
            <w:tcW w:w="2802" w:type="dxa"/>
          </w:tcPr>
          <w:p w:rsidR="001546E6" w:rsidRDefault="001546E6" w:rsidP="0079592E">
            <w:pPr>
              <w:rPr>
                <w:rFonts w:ascii="Arial" w:eastAsia="Arial Unicode MS" w:hAnsi="Arial" w:cs="Arial"/>
                <w:sz w:val="20"/>
                <w:szCs w:val="20"/>
              </w:rPr>
            </w:pPr>
            <w:r>
              <w:rPr>
                <w:rFonts w:ascii="Arial" w:eastAsia="Arial Unicode MS" w:hAnsi="Arial" w:cs="Arial"/>
                <w:sz w:val="20"/>
                <w:szCs w:val="20"/>
              </w:rPr>
              <w:t>14.14</w:t>
            </w:r>
            <w:r w:rsidR="0079592E">
              <w:rPr>
                <w:rFonts w:ascii="Arial" w:eastAsia="Arial Unicode MS" w:hAnsi="Arial" w:cs="Arial"/>
                <w:sz w:val="20"/>
                <w:szCs w:val="20"/>
              </w:rPr>
              <w:t xml:space="preserve"> </w:t>
            </w:r>
            <w:r>
              <w:rPr>
                <w:rFonts w:ascii="Arial" w:eastAsia="Arial Unicode MS" w:hAnsi="Arial" w:cs="Arial"/>
                <w:sz w:val="20"/>
                <w:szCs w:val="20"/>
              </w:rPr>
              <w:t>Comisión Local de Vigilancia</w:t>
            </w:r>
          </w:p>
          <w:p w:rsidR="001546E6" w:rsidRDefault="001546E6" w:rsidP="0079592E">
            <w:pPr>
              <w:rPr>
                <w:rFonts w:ascii="Arial" w:eastAsia="Arial Unicode MS" w:hAnsi="Arial" w:cs="Arial"/>
                <w:sz w:val="20"/>
                <w:szCs w:val="20"/>
              </w:rPr>
            </w:pPr>
          </w:p>
        </w:tc>
        <w:tc>
          <w:tcPr>
            <w:tcW w:w="4394" w:type="dxa"/>
          </w:tcPr>
          <w:p w:rsidR="001546E6" w:rsidRDefault="001546E6" w:rsidP="00F0285C">
            <w:pPr>
              <w:rPr>
                <w:rFonts w:ascii="Arial" w:eastAsia="Arial Unicode MS" w:hAnsi="Arial" w:cs="Arial"/>
                <w:sz w:val="20"/>
                <w:szCs w:val="20"/>
              </w:rPr>
            </w:pPr>
            <w:r w:rsidRPr="008A1F92">
              <w:rPr>
                <w:rFonts w:ascii="Arial" w:eastAsia="Arial Unicode MS" w:hAnsi="Arial" w:cs="Arial"/>
                <w:sz w:val="20"/>
                <w:szCs w:val="20"/>
              </w:rPr>
              <w:t xml:space="preserve">Actas minutas y acuerdos sesiones </w:t>
            </w:r>
            <w:r w:rsidR="00F0285C">
              <w:rPr>
                <w:rFonts w:ascii="Arial" w:eastAsia="Arial Unicode MS" w:hAnsi="Arial" w:cs="Arial"/>
                <w:sz w:val="20"/>
                <w:szCs w:val="20"/>
              </w:rPr>
              <w:t>Comisión Local de Vigilancia (</w:t>
            </w:r>
            <w:r w:rsidRPr="008A1F92">
              <w:rPr>
                <w:rFonts w:ascii="Arial" w:eastAsia="Arial Unicode MS" w:hAnsi="Arial" w:cs="Arial"/>
                <w:sz w:val="20"/>
                <w:szCs w:val="20"/>
              </w:rPr>
              <w:t>originales)</w:t>
            </w:r>
          </w:p>
        </w:tc>
        <w:tc>
          <w:tcPr>
            <w:tcW w:w="2410" w:type="dxa"/>
          </w:tcPr>
          <w:p w:rsidR="001546E6" w:rsidRDefault="00727EDD" w:rsidP="001546E6">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Pr="00DC4862" w:rsidRDefault="001546E6" w:rsidP="001546E6">
            <w:pPr>
              <w:jc w:val="center"/>
              <w:rPr>
                <w:rFonts w:ascii="Arial" w:hAnsi="Arial" w:cs="Arial"/>
                <w:sz w:val="20"/>
                <w:szCs w:val="20"/>
              </w:rPr>
            </w:pPr>
          </w:p>
        </w:tc>
        <w:tc>
          <w:tcPr>
            <w:tcW w:w="2551" w:type="dxa"/>
          </w:tcPr>
          <w:p w:rsidR="001546E6" w:rsidRDefault="00F6044B" w:rsidP="001546E6">
            <w:pPr>
              <w:jc w:val="center"/>
              <w:rPr>
                <w:rFonts w:ascii="Arial" w:eastAsia="Arial Unicode MS" w:hAnsi="Arial" w:cs="Arial"/>
                <w:sz w:val="20"/>
                <w:szCs w:val="20"/>
              </w:rPr>
            </w:pPr>
            <w:r>
              <w:rPr>
                <w:rFonts w:ascii="Arial" w:eastAsia="Arial Unicode MS" w:hAnsi="Arial" w:cs="Arial"/>
                <w:sz w:val="20"/>
                <w:szCs w:val="20"/>
              </w:rPr>
              <w:t>A</w:t>
            </w:r>
            <w:r w:rsidR="001546E6">
              <w:rPr>
                <w:rFonts w:ascii="Arial" w:eastAsia="Arial Unicode MS" w:hAnsi="Arial" w:cs="Arial"/>
                <w:sz w:val="20"/>
                <w:szCs w:val="20"/>
              </w:rPr>
              <w:t xml:space="preserve">rchivero 1 </w:t>
            </w:r>
          </w:p>
        </w:tc>
      </w:tr>
      <w:tr w:rsidR="001546E6" w:rsidRPr="008D6931" w:rsidTr="001546E6">
        <w:tc>
          <w:tcPr>
            <w:tcW w:w="2802" w:type="dxa"/>
          </w:tcPr>
          <w:p w:rsidR="001546E6" w:rsidRDefault="001546E6" w:rsidP="0079592E">
            <w:pPr>
              <w:rPr>
                <w:rFonts w:ascii="Arial" w:eastAsia="Arial Unicode MS" w:hAnsi="Arial" w:cs="Arial"/>
                <w:sz w:val="20"/>
                <w:szCs w:val="20"/>
              </w:rPr>
            </w:pPr>
            <w:r>
              <w:rPr>
                <w:rFonts w:ascii="Arial" w:eastAsia="Arial Unicode MS" w:hAnsi="Arial" w:cs="Arial"/>
                <w:sz w:val="20"/>
                <w:szCs w:val="20"/>
              </w:rPr>
              <w:t>14.14</w:t>
            </w:r>
            <w:r w:rsidR="0079592E">
              <w:rPr>
                <w:rFonts w:ascii="Arial" w:eastAsia="Arial Unicode MS" w:hAnsi="Arial" w:cs="Arial"/>
                <w:sz w:val="20"/>
                <w:szCs w:val="20"/>
              </w:rPr>
              <w:t xml:space="preserve"> </w:t>
            </w:r>
            <w:r>
              <w:rPr>
                <w:rFonts w:ascii="Arial" w:eastAsia="Arial Unicode MS" w:hAnsi="Arial" w:cs="Arial"/>
                <w:sz w:val="20"/>
                <w:szCs w:val="20"/>
              </w:rPr>
              <w:t>Comisión Local de Vigilancia</w:t>
            </w:r>
          </w:p>
          <w:p w:rsidR="001546E6" w:rsidRPr="000F03F4" w:rsidRDefault="001546E6" w:rsidP="0079592E">
            <w:pPr>
              <w:rPr>
                <w:rFonts w:ascii="Arial" w:eastAsia="Arial Unicode MS" w:hAnsi="Arial" w:cs="Arial"/>
                <w:sz w:val="20"/>
                <w:szCs w:val="20"/>
              </w:rPr>
            </w:pPr>
          </w:p>
        </w:tc>
        <w:tc>
          <w:tcPr>
            <w:tcW w:w="4394" w:type="dxa"/>
          </w:tcPr>
          <w:p w:rsidR="001546E6" w:rsidRDefault="001546E6" w:rsidP="00F0285C">
            <w:pPr>
              <w:rPr>
                <w:rFonts w:ascii="Arial" w:eastAsia="Arial Unicode MS" w:hAnsi="Arial" w:cs="Arial"/>
                <w:sz w:val="20"/>
                <w:szCs w:val="20"/>
              </w:rPr>
            </w:pPr>
            <w:r w:rsidRPr="008A1F92">
              <w:rPr>
                <w:rFonts w:ascii="Arial" w:eastAsia="Arial Unicode MS" w:hAnsi="Arial" w:cs="Arial"/>
                <w:sz w:val="20"/>
                <w:szCs w:val="20"/>
              </w:rPr>
              <w:t xml:space="preserve">Convocatoria a partidos a partidos políticos y oficios remisión. </w:t>
            </w:r>
            <w:r w:rsidR="00AE13AC" w:rsidRPr="008A1F92">
              <w:rPr>
                <w:rFonts w:ascii="Arial" w:eastAsia="Arial Unicode MS" w:hAnsi="Arial" w:cs="Arial"/>
                <w:sz w:val="20"/>
                <w:szCs w:val="20"/>
              </w:rPr>
              <w:t>Circulares</w:t>
            </w:r>
            <w:r w:rsidRPr="008A1F92">
              <w:rPr>
                <w:rFonts w:ascii="Arial" w:eastAsia="Arial Unicode MS" w:hAnsi="Arial" w:cs="Arial"/>
                <w:sz w:val="20"/>
                <w:szCs w:val="20"/>
              </w:rPr>
              <w:t xml:space="preserve"> C</w:t>
            </w:r>
            <w:r w:rsidR="00F0285C">
              <w:rPr>
                <w:rFonts w:ascii="Arial" w:eastAsia="Arial Unicode MS" w:hAnsi="Arial" w:cs="Arial"/>
                <w:sz w:val="20"/>
                <w:szCs w:val="20"/>
              </w:rPr>
              <w:t xml:space="preserve">omisión Nacional de Vigilancia </w:t>
            </w:r>
            <w:r w:rsidRPr="008A1F92">
              <w:rPr>
                <w:rFonts w:ascii="Arial" w:eastAsia="Arial Unicode MS" w:hAnsi="Arial" w:cs="Arial"/>
                <w:sz w:val="20"/>
                <w:szCs w:val="20"/>
              </w:rPr>
              <w:t>e informes mensuales. (</w:t>
            </w:r>
            <w:r w:rsidR="00AE13AC" w:rsidRPr="008A1F92">
              <w:rPr>
                <w:rFonts w:ascii="Arial" w:eastAsia="Arial Unicode MS" w:hAnsi="Arial" w:cs="Arial"/>
                <w:sz w:val="20"/>
                <w:szCs w:val="20"/>
              </w:rPr>
              <w:t>Originales</w:t>
            </w:r>
            <w:r w:rsidRPr="008A1F92">
              <w:rPr>
                <w:rFonts w:ascii="Arial" w:eastAsia="Arial Unicode MS" w:hAnsi="Arial" w:cs="Arial"/>
                <w:sz w:val="20"/>
                <w:szCs w:val="20"/>
              </w:rPr>
              <w:t xml:space="preserve"> y copias) abarca </w:t>
            </w:r>
            <w:r w:rsidR="00AE13AC" w:rsidRPr="008A1F92">
              <w:rPr>
                <w:rFonts w:ascii="Arial" w:eastAsia="Arial Unicode MS" w:hAnsi="Arial" w:cs="Arial"/>
                <w:sz w:val="20"/>
                <w:szCs w:val="20"/>
              </w:rPr>
              <w:t>las</w:t>
            </w:r>
            <w:r w:rsidRPr="008A1F92">
              <w:rPr>
                <w:rFonts w:ascii="Arial" w:eastAsia="Arial Unicode MS" w:hAnsi="Arial" w:cs="Arial"/>
                <w:sz w:val="20"/>
                <w:szCs w:val="20"/>
              </w:rPr>
              <w:t xml:space="preserve"> 10 representaciones partidistas: P</w:t>
            </w:r>
            <w:r w:rsidR="00F0285C">
              <w:rPr>
                <w:rFonts w:ascii="Arial" w:eastAsia="Arial Unicode MS" w:hAnsi="Arial" w:cs="Arial"/>
                <w:sz w:val="20"/>
                <w:szCs w:val="20"/>
              </w:rPr>
              <w:t xml:space="preserve">artido </w:t>
            </w:r>
            <w:r w:rsidRPr="008A1F92">
              <w:rPr>
                <w:rFonts w:ascii="Arial" w:eastAsia="Arial Unicode MS" w:hAnsi="Arial" w:cs="Arial"/>
                <w:sz w:val="20"/>
                <w:szCs w:val="20"/>
              </w:rPr>
              <w:t>A</w:t>
            </w:r>
            <w:r w:rsidR="00F0285C">
              <w:rPr>
                <w:rFonts w:ascii="Arial" w:eastAsia="Arial Unicode MS" w:hAnsi="Arial" w:cs="Arial"/>
                <w:sz w:val="20"/>
                <w:szCs w:val="20"/>
              </w:rPr>
              <w:t xml:space="preserve">cción </w:t>
            </w:r>
            <w:r w:rsidRPr="008A1F92">
              <w:rPr>
                <w:rFonts w:ascii="Arial" w:eastAsia="Arial Unicode MS" w:hAnsi="Arial" w:cs="Arial"/>
                <w:sz w:val="20"/>
                <w:szCs w:val="20"/>
              </w:rPr>
              <w:t>N</w:t>
            </w:r>
            <w:r w:rsidR="00F0285C">
              <w:rPr>
                <w:rFonts w:ascii="Arial" w:eastAsia="Arial Unicode MS" w:hAnsi="Arial" w:cs="Arial"/>
                <w:sz w:val="20"/>
                <w:szCs w:val="20"/>
              </w:rPr>
              <w:t>acional</w:t>
            </w:r>
            <w:r w:rsidRPr="008A1F92">
              <w:rPr>
                <w:rFonts w:ascii="Arial" w:eastAsia="Arial Unicode MS" w:hAnsi="Arial" w:cs="Arial"/>
                <w:sz w:val="20"/>
                <w:szCs w:val="20"/>
              </w:rPr>
              <w:t>, P</w:t>
            </w:r>
            <w:r w:rsidR="00F0285C">
              <w:rPr>
                <w:rFonts w:ascii="Arial" w:eastAsia="Arial Unicode MS" w:hAnsi="Arial" w:cs="Arial"/>
                <w:sz w:val="20"/>
                <w:szCs w:val="20"/>
              </w:rPr>
              <w:t xml:space="preserve">artido </w:t>
            </w:r>
            <w:r w:rsidRPr="008A1F92">
              <w:rPr>
                <w:rFonts w:ascii="Arial" w:eastAsia="Arial Unicode MS" w:hAnsi="Arial" w:cs="Arial"/>
                <w:sz w:val="20"/>
                <w:szCs w:val="20"/>
              </w:rPr>
              <w:t>R</w:t>
            </w:r>
            <w:r w:rsidR="00F0285C">
              <w:rPr>
                <w:rFonts w:ascii="Arial" w:eastAsia="Arial Unicode MS" w:hAnsi="Arial" w:cs="Arial"/>
                <w:sz w:val="20"/>
                <w:szCs w:val="20"/>
              </w:rPr>
              <w:t xml:space="preserve">evolucionario </w:t>
            </w:r>
            <w:r w:rsidRPr="008A1F92">
              <w:rPr>
                <w:rFonts w:ascii="Arial" w:eastAsia="Arial Unicode MS" w:hAnsi="Arial" w:cs="Arial"/>
                <w:sz w:val="20"/>
                <w:szCs w:val="20"/>
              </w:rPr>
              <w:t>I</w:t>
            </w:r>
            <w:r w:rsidR="00F0285C">
              <w:rPr>
                <w:rFonts w:ascii="Arial" w:eastAsia="Arial Unicode MS" w:hAnsi="Arial" w:cs="Arial"/>
                <w:sz w:val="20"/>
                <w:szCs w:val="20"/>
              </w:rPr>
              <w:t>nstitucional</w:t>
            </w:r>
            <w:r w:rsidRPr="008A1F92">
              <w:rPr>
                <w:rFonts w:ascii="Arial" w:eastAsia="Arial Unicode MS" w:hAnsi="Arial" w:cs="Arial"/>
                <w:sz w:val="20"/>
                <w:szCs w:val="20"/>
              </w:rPr>
              <w:t>, P</w:t>
            </w:r>
            <w:r w:rsidR="00F0285C">
              <w:rPr>
                <w:rFonts w:ascii="Arial" w:eastAsia="Arial Unicode MS" w:hAnsi="Arial" w:cs="Arial"/>
                <w:sz w:val="20"/>
                <w:szCs w:val="20"/>
              </w:rPr>
              <w:t>artido de la Revolución Democrática,</w:t>
            </w:r>
            <w:r w:rsidRPr="008A1F92">
              <w:rPr>
                <w:rFonts w:ascii="Arial" w:eastAsia="Arial Unicode MS" w:hAnsi="Arial" w:cs="Arial"/>
                <w:sz w:val="20"/>
                <w:szCs w:val="20"/>
              </w:rPr>
              <w:t xml:space="preserve"> P</w:t>
            </w:r>
            <w:r w:rsidR="00F0285C">
              <w:rPr>
                <w:rFonts w:ascii="Arial" w:eastAsia="Arial Unicode MS" w:hAnsi="Arial" w:cs="Arial"/>
                <w:sz w:val="20"/>
                <w:szCs w:val="20"/>
              </w:rPr>
              <w:t xml:space="preserve">artido del </w:t>
            </w:r>
            <w:r w:rsidRPr="008A1F92">
              <w:rPr>
                <w:rFonts w:ascii="Arial" w:eastAsia="Arial Unicode MS" w:hAnsi="Arial" w:cs="Arial"/>
                <w:sz w:val="20"/>
                <w:szCs w:val="20"/>
              </w:rPr>
              <w:t>T</w:t>
            </w:r>
            <w:r w:rsidR="00F0285C">
              <w:rPr>
                <w:rFonts w:ascii="Arial" w:eastAsia="Arial Unicode MS" w:hAnsi="Arial" w:cs="Arial"/>
                <w:sz w:val="20"/>
                <w:szCs w:val="20"/>
              </w:rPr>
              <w:t>rabajo</w:t>
            </w:r>
            <w:r w:rsidRPr="008A1F92">
              <w:rPr>
                <w:rFonts w:ascii="Arial" w:eastAsia="Arial Unicode MS" w:hAnsi="Arial" w:cs="Arial"/>
                <w:sz w:val="20"/>
                <w:szCs w:val="20"/>
              </w:rPr>
              <w:t>, P</w:t>
            </w:r>
            <w:r w:rsidR="00F0285C">
              <w:rPr>
                <w:rFonts w:ascii="Arial" w:eastAsia="Arial Unicode MS" w:hAnsi="Arial" w:cs="Arial"/>
                <w:sz w:val="20"/>
                <w:szCs w:val="20"/>
              </w:rPr>
              <w:t xml:space="preserve">artido </w:t>
            </w:r>
            <w:r w:rsidRPr="008A1F92">
              <w:rPr>
                <w:rFonts w:ascii="Arial" w:eastAsia="Arial Unicode MS" w:hAnsi="Arial" w:cs="Arial"/>
                <w:sz w:val="20"/>
                <w:szCs w:val="20"/>
              </w:rPr>
              <w:t>V</w:t>
            </w:r>
            <w:r w:rsidR="00F0285C">
              <w:rPr>
                <w:rFonts w:ascii="Arial" w:eastAsia="Arial Unicode MS" w:hAnsi="Arial" w:cs="Arial"/>
                <w:sz w:val="20"/>
                <w:szCs w:val="20"/>
              </w:rPr>
              <w:t xml:space="preserve">erde </w:t>
            </w:r>
            <w:r w:rsidRPr="008A1F92">
              <w:rPr>
                <w:rFonts w:ascii="Arial" w:eastAsia="Arial Unicode MS" w:hAnsi="Arial" w:cs="Arial"/>
                <w:sz w:val="20"/>
                <w:szCs w:val="20"/>
              </w:rPr>
              <w:t>E</w:t>
            </w:r>
            <w:r w:rsidR="00F0285C">
              <w:rPr>
                <w:rFonts w:ascii="Arial" w:eastAsia="Arial Unicode MS" w:hAnsi="Arial" w:cs="Arial"/>
                <w:sz w:val="20"/>
                <w:szCs w:val="20"/>
              </w:rPr>
              <w:t xml:space="preserve">cologista de </w:t>
            </w:r>
            <w:r w:rsidRPr="008A1F92">
              <w:rPr>
                <w:rFonts w:ascii="Arial" w:eastAsia="Arial Unicode MS" w:hAnsi="Arial" w:cs="Arial"/>
                <w:sz w:val="20"/>
                <w:szCs w:val="20"/>
              </w:rPr>
              <w:t>M</w:t>
            </w:r>
            <w:r w:rsidR="00F0285C">
              <w:rPr>
                <w:rFonts w:ascii="Arial" w:eastAsia="Arial Unicode MS" w:hAnsi="Arial" w:cs="Arial"/>
                <w:sz w:val="20"/>
                <w:szCs w:val="20"/>
              </w:rPr>
              <w:t>éxico</w:t>
            </w:r>
            <w:r w:rsidRPr="008A1F92">
              <w:rPr>
                <w:rFonts w:ascii="Arial" w:eastAsia="Arial Unicode MS" w:hAnsi="Arial" w:cs="Arial"/>
                <w:sz w:val="20"/>
                <w:szCs w:val="20"/>
              </w:rPr>
              <w:t>, P</w:t>
            </w:r>
            <w:r w:rsidR="00F0285C">
              <w:rPr>
                <w:rFonts w:ascii="Arial" w:eastAsia="Arial Unicode MS" w:hAnsi="Arial" w:cs="Arial"/>
                <w:sz w:val="20"/>
                <w:szCs w:val="20"/>
              </w:rPr>
              <w:t xml:space="preserve">artido </w:t>
            </w:r>
            <w:r w:rsidRPr="008A1F92">
              <w:rPr>
                <w:rFonts w:ascii="Arial" w:eastAsia="Arial Unicode MS" w:hAnsi="Arial" w:cs="Arial"/>
                <w:sz w:val="20"/>
                <w:szCs w:val="20"/>
              </w:rPr>
              <w:t>M</w:t>
            </w:r>
            <w:r w:rsidR="00F0285C">
              <w:rPr>
                <w:rFonts w:ascii="Arial" w:eastAsia="Arial Unicode MS" w:hAnsi="Arial" w:cs="Arial"/>
                <w:sz w:val="20"/>
                <w:szCs w:val="20"/>
              </w:rPr>
              <w:t xml:space="preserve">ovimiento </w:t>
            </w:r>
            <w:r w:rsidRPr="008A1F92">
              <w:rPr>
                <w:rFonts w:ascii="Arial" w:eastAsia="Arial Unicode MS" w:hAnsi="Arial" w:cs="Arial"/>
                <w:sz w:val="20"/>
                <w:szCs w:val="20"/>
              </w:rPr>
              <w:t>C</w:t>
            </w:r>
            <w:r w:rsidR="00F0285C">
              <w:rPr>
                <w:rFonts w:ascii="Arial" w:eastAsia="Arial Unicode MS" w:hAnsi="Arial" w:cs="Arial"/>
                <w:sz w:val="20"/>
                <w:szCs w:val="20"/>
              </w:rPr>
              <w:t>iudadano</w:t>
            </w:r>
            <w:r w:rsidRPr="008A1F92">
              <w:rPr>
                <w:rFonts w:ascii="Arial" w:eastAsia="Arial Unicode MS" w:hAnsi="Arial" w:cs="Arial"/>
                <w:sz w:val="20"/>
                <w:szCs w:val="20"/>
              </w:rPr>
              <w:t>, P</w:t>
            </w:r>
            <w:r w:rsidR="00F0285C">
              <w:rPr>
                <w:rFonts w:ascii="Arial" w:eastAsia="Arial Unicode MS" w:hAnsi="Arial" w:cs="Arial"/>
                <w:sz w:val="20"/>
                <w:szCs w:val="20"/>
              </w:rPr>
              <w:t xml:space="preserve">artido Nueva </w:t>
            </w:r>
            <w:r w:rsidRPr="008A1F92">
              <w:rPr>
                <w:rFonts w:ascii="Arial" w:eastAsia="Arial Unicode MS" w:hAnsi="Arial" w:cs="Arial"/>
                <w:sz w:val="20"/>
                <w:szCs w:val="20"/>
              </w:rPr>
              <w:t>A</w:t>
            </w:r>
            <w:r w:rsidR="00F0285C">
              <w:rPr>
                <w:rFonts w:ascii="Arial" w:eastAsia="Arial Unicode MS" w:hAnsi="Arial" w:cs="Arial"/>
                <w:sz w:val="20"/>
                <w:szCs w:val="20"/>
              </w:rPr>
              <w:t>lianza, Morena, Encuentro Social</w:t>
            </w:r>
            <w:r w:rsidRPr="008A1F92">
              <w:rPr>
                <w:rFonts w:ascii="Arial" w:eastAsia="Arial Unicode MS" w:hAnsi="Arial" w:cs="Arial"/>
                <w:sz w:val="20"/>
                <w:szCs w:val="20"/>
              </w:rPr>
              <w:t xml:space="preserve"> Y P</w:t>
            </w:r>
            <w:r w:rsidR="00F0285C">
              <w:rPr>
                <w:rFonts w:ascii="Arial" w:eastAsia="Arial Unicode MS" w:hAnsi="Arial" w:cs="Arial"/>
                <w:sz w:val="20"/>
                <w:szCs w:val="20"/>
              </w:rPr>
              <w:t xml:space="preserve">artido </w:t>
            </w:r>
            <w:r w:rsidRPr="008A1F92">
              <w:rPr>
                <w:rFonts w:ascii="Arial" w:eastAsia="Arial Unicode MS" w:hAnsi="Arial" w:cs="Arial"/>
                <w:sz w:val="20"/>
                <w:szCs w:val="20"/>
              </w:rPr>
              <w:t>H</w:t>
            </w:r>
            <w:r w:rsidR="00F0285C">
              <w:rPr>
                <w:rFonts w:ascii="Arial" w:eastAsia="Arial Unicode MS" w:hAnsi="Arial" w:cs="Arial"/>
                <w:sz w:val="20"/>
                <w:szCs w:val="20"/>
              </w:rPr>
              <w:t>umanista</w:t>
            </w:r>
            <w:r w:rsidRPr="008A1F92">
              <w:rPr>
                <w:rFonts w:ascii="Arial" w:eastAsia="Arial Unicode MS" w:hAnsi="Arial" w:cs="Arial"/>
                <w:sz w:val="20"/>
                <w:szCs w:val="20"/>
              </w:rPr>
              <w:t>.</w:t>
            </w:r>
          </w:p>
        </w:tc>
        <w:tc>
          <w:tcPr>
            <w:tcW w:w="2410" w:type="dxa"/>
          </w:tcPr>
          <w:p w:rsidR="001546E6" w:rsidRDefault="00727EDD" w:rsidP="001546E6">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Pr="00DC4862" w:rsidRDefault="001546E6" w:rsidP="001546E6">
            <w:pPr>
              <w:jc w:val="center"/>
              <w:rPr>
                <w:rFonts w:ascii="Arial" w:hAnsi="Arial" w:cs="Arial"/>
                <w:sz w:val="20"/>
                <w:szCs w:val="20"/>
              </w:rPr>
            </w:pPr>
          </w:p>
        </w:tc>
        <w:tc>
          <w:tcPr>
            <w:tcW w:w="2551" w:type="dxa"/>
          </w:tcPr>
          <w:p w:rsidR="001546E6" w:rsidRDefault="00F6044B" w:rsidP="001546E6">
            <w:pPr>
              <w:jc w:val="center"/>
              <w:rPr>
                <w:rFonts w:ascii="Arial" w:eastAsia="Arial Unicode MS" w:hAnsi="Arial" w:cs="Arial"/>
                <w:sz w:val="20"/>
                <w:szCs w:val="20"/>
              </w:rPr>
            </w:pPr>
            <w:r>
              <w:rPr>
                <w:rFonts w:ascii="Arial" w:eastAsia="Arial Unicode MS" w:hAnsi="Arial" w:cs="Arial"/>
                <w:sz w:val="20"/>
                <w:szCs w:val="20"/>
              </w:rPr>
              <w:t>A</w:t>
            </w:r>
            <w:r w:rsidR="001546E6">
              <w:rPr>
                <w:rFonts w:ascii="Arial" w:eastAsia="Arial Unicode MS" w:hAnsi="Arial" w:cs="Arial"/>
                <w:sz w:val="20"/>
                <w:szCs w:val="20"/>
              </w:rPr>
              <w:t xml:space="preserve">rchivero 1 </w:t>
            </w:r>
          </w:p>
        </w:tc>
      </w:tr>
      <w:tr w:rsidR="001546E6" w:rsidRPr="008D6931" w:rsidTr="001546E6">
        <w:tc>
          <w:tcPr>
            <w:tcW w:w="2802" w:type="dxa"/>
          </w:tcPr>
          <w:p w:rsidR="001546E6" w:rsidRDefault="001546E6" w:rsidP="0079592E">
            <w:pPr>
              <w:rPr>
                <w:rFonts w:ascii="Arial" w:eastAsia="Arial Unicode MS" w:hAnsi="Arial" w:cs="Arial"/>
                <w:sz w:val="20"/>
                <w:szCs w:val="20"/>
              </w:rPr>
            </w:pPr>
            <w:r>
              <w:rPr>
                <w:rFonts w:ascii="Arial" w:eastAsia="Arial Unicode MS" w:hAnsi="Arial" w:cs="Arial"/>
                <w:sz w:val="20"/>
                <w:szCs w:val="20"/>
              </w:rPr>
              <w:t>14.14</w:t>
            </w:r>
            <w:r w:rsidR="0079592E">
              <w:rPr>
                <w:rFonts w:ascii="Arial" w:eastAsia="Arial Unicode MS" w:hAnsi="Arial" w:cs="Arial"/>
                <w:sz w:val="20"/>
                <w:szCs w:val="20"/>
              </w:rPr>
              <w:t xml:space="preserve"> </w:t>
            </w:r>
            <w:r>
              <w:rPr>
                <w:rFonts w:ascii="Arial" w:eastAsia="Arial Unicode MS" w:hAnsi="Arial" w:cs="Arial"/>
                <w:sz w:val="20"/>
                <w:szCs w:val="20"/>
              </w:rPr>
              <w:t>Comisión Local de Vigilancia</w:t>
            </w:r>
          </w:p>
          <w:p w:rsidR="001546E6" w:rsidRPr="000F03F4" w:rsidRDefault="001546E6" w:rsidP="0079592E">
            <w:pPr>
              <w:rPr>
                <w:rFonts w:ascii="Arial" w:eastAsia="Arial Unicode MS" w:hAnsi="Arial" w:cs="Arial"/>
                <w:sz w:val="20"/>
                <w:szCs w:val="20"/>
              </w:rPr>
            </w:pPr>
          </w:p>
        </w:tc>
        <w:tc>
          <w:tcPr>
            <w:tcW w:w="4394" w:type="dxa"/>
          </w:tcPr>
          <w:p w:rsidR="001546E6" w:rsidRDefault="001546E6" w:rsidP="0079592E">
            <w:pPr>
              <w:rPr>
                <w:rFonts w:ascii="Arial" w:eastAsia="Arial Unicode MS" w:hAnsi="Arial" w:cs="Arial"/>
                <w:sz w:val="20"/>
                <w:szCs w:val="20"/>
              </w:rPr>
            </w:pPr>
            <w:r w:rsidRPr="008A1F92">
              <w:rPr>
                <w:rFonts w:ascii="Arial" w:eastAsia="Arial Unicode MS" w:hAnsi="Arial" w:cs="Arial"/>
                <w:sz w:val="20"/>
                <w:szCs w:val="20"/>
              </w:rPr>
              <w:t>Estadísticos y avances de programas. (</w:t>
            </w:r>
            <w:r w:rsidR="00AE13AC" w:rsidRPr="008A1F92">
              <w:rPr>
                <w:rFonts w:ascii="Arial" w:eastAsia="Arial Unicode MS" w:hAnsi="Arial" w:cs="Arial"/>
                <w:sz w:val="20"/>
                <w:szCs w:val="20"/>
              </w:rPr>
              <w:t>Copias</w:t>
            </w:r>
            <w:r w:rsidRPr="008A1F92">
              <w:rPr>
                <w:rFonts w:ascii="Arial" w:eastAsia="Arial Unicode MS" w:hAnsi="Arial" w:cs="Arial"/>
                <w:sz w:val="20"/>
                <w:szCs w:val="20"/>
              </w:rPr>
              <w:t>).</w:t>
            </w:r>
          </w:p>
        </w:tc>
        <w:tc>
          <w:tcPr>
            <w:tcW w:w="2410" w:type="dxa"/>
          </w:tcPr>
          <w:p w:rsidR="001546E6" w:rsidRDefault="00727EDD" w:rsidP="001546E6">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Pr="00DC4862" w:rsidRDefault="001546E6" w:rsidP="001546E6">
            <w:pPr>
              <w:jc w:val="center"/>
              <w:rPr>
                <w:rFonts w:ascii="Arial" w:hAnsi="Arial" w:cs="Arial"/>
                <w:sz w:val="20"/>
                <w:szCs w:val="20"/>
              </w:rPr>
            </w:pPr>
          </w:p>
        </w:tc>
        <w:tc>
          <w:tcPr>
            <w:tcW w:w="2551" w:type="dxa"/>
          </w:tcPr>
          <w:p w:rsidR="001546E6" w:rsidRDefault="00F6044B" w:rsidP="001546E6">
            <w:pPr>
              <w:jc w:val="center"/>
              <w:rPr>
                <w:rFonts w:ascii="Arial" w:eastAsia="Arial Unicode MS" w:hAnsi="Arial" w:cs="Arial"/>
                <w:sz w:val="20"/>
                <w:szCs w:val="20"/>
              </w:rPr>
            </w:pPr>
            <w:r>
              <w:rPr>
                <w:rFonts w:ascii="Arial" w:eastAsia="Arial Unicode MS" w:hAnsi="Arial" w:cs="Arial"/>
                <w:sz w:val="20"/>
                <w:szCs w:val="20"/>
              </w:rPr>
              <w:t>A</w:t>
            </w:r>
            <w:r w:rsidR="001546E6">
              <w:rPr>
                <w:rFonts w:ascii="Arial" w:eastAsia="Arial Unicode MS" w:hAnsi="Arial" w:cs="Arial"/>
                <w:sz w:val="20"/>
                <w:szCs w:val="20"/>
              </w:rPr>
              <w:t xml:space="preserve">rchivero 1 </w:t>
            </w:r>
          </w:p>
        </w:tc>
      </w:tr>
      <w:tr w:rsidR="001546E6" w:rsidRPr="008D6931" w:rsidTr="001546E6">
        <w:tc>
          <w:tcPr>
            <w:tcW w:w="2802" w:type="dxa"/>
          </w:tcPr>
          <w:p w:rsidR="001546E6" w:rsidRPr="000F03F4" w:rsidRDefault="001546E6" w:rsidP="0079592E">
            <w:pPr>
              <w:rPr>
                <w:rFonts w:ascii="Arial" w:eastAsia="Arial Unicode MS" w:hAnsi="Arial" w:cs="Arial"/>
                <w:sz w:val="20"/>
                <w:szCs w:val="20"/>
              </w:rPr>
            </w:pPr>
            <w:r>
              <w:rPr>
                <w:rFonts w:ascii="Arial" w:eastAsia="Arial Unicode MS" w:hAnsi="Arial" w:cs="Arial"/>
                <w:sz w:val="20"/>
                <w:szCs w:val="20"/>
              </w:rPr>
              <w:t>14.14</w:t>
            </w:r>
            <w:r w:rsidR="0079592E">
              <w:rPr>
                <w:rFonts w:ascii="Arial" w:eastAsia="Arial Unicode MS" w:hAnsi="Arial" w:cs="Arial"/>
                <w:sz w:val="20"/>
                <w:szCs w:val="20"/>
              </w:rPr>
              <w:t xml:space="preserve"> </w:t>
            </w:r>
            <w:r>
              <w:rPr>
                <w:rFonts w:ascii="Arial" w:eastAsia="Arial Unicode MS" w:hAnsi="Arial" w:cs="Arial"/>
                <w:sz w:val="20"/>
                <w:szCs w:val="20"/>
              </w:rPr>
              <w:t>Comisión Local de Vigilancia</w:t>
            </w:r>
          </w:p>
        </w:tc>
        <w:tc>
          <w:tcPr>
            <w:tcW w:w="4394" w:type="dxa"/>
          </w:tcPr>
          <w:p w:rsidR="001546E6" w:rsidRDefault="001546E6" w:rsidP="00AE13AC">
            <w:pPr>
              <w:rPr>
                <w:rFonts w:ascii="Arial" w:eastAsia="Arial Unicode MS" w:hAnsi="Arial" w:cs="Arial"/>
                <w:sz w:val="20"/>
                <w:szCs w:val="20"/>
              </w:rPr>
            </w:pPr>
            <w:r w:rsidRPr="008A1F92">
              <w:rPr>
                <w:rFonts w:ascii="Arial" w:eastAsia="Arial Unicode MS" w:hAnsi="Arial" w:cs="Arial"/>
                <w:sz w:val="20"/>
                <w:szCs w:val="20"/>
              </w:rPr>
              <w:t>Documentos presentados en las sesiones de la C</w:t>
            </w:r>
            <w:r w:rsidR="00AE13AC">
              <w:rPr>
                <w:rFonts w:ascii="Arial" w:eastAsia="Arial Unicode MS" w:hAnsi="Arial" w:cs="Arial"/>
                <w:sz w:val="20"/>
                <w:szCs w:val="20"/>
              </w:rPr>
              <w:t>omisión Local de Vigilancia</w:t>
            </w:r>
            <w:r w:rsidRPr="008A1F92">
              <w:rPr>
                <w:rFonts w:ascii="Arial" w:eastAsia="Arial Unicode MS" w:hAnsi="Arial" w:cs="Arial"/>
                <w:sz w:val="20"/>
                <w:szCs w:val="20"/>
              </w:rPr>
              <w:t>. (originales y copia</w:t>
            </w:r>
          </w:p>
        </w:tc>
        <w:tc>
          <w:tcPr>
            <w:tcW w:w="2410" w:type="dxa"/>
          </w:tcPr>
          <w:p w:rsidR="001546E6" w:rsidRDefault="00727EDD" w:rsidP="001546E6">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Pr="00DC4862" w:rsidRDefault="001546E6" w:rsidP="001546E6">
            <w:pPr>
              <w:jc w:val="center"/>
              <w:rPr>
                <w:rFonts w:ascii="Arial" w:hAnsi="Arial" w:cs="Arial"/>
                <w:sz w:val="20"/>
                <w:szCs w:val="20"/>
              </w:rPr>
            </w:pPr>
          </w:p>
        </w:tc>
        <w:tc>
          <w:tcPr>
            <w:tcW w:w="2551" w:type="dxa"/>
          </w:tcPr>
          <w:p w:rsidR="001546E6" w:rsidRDefault="00F6044B" w:rsidP="001546E6">
            <w:pPr>
              <w:jc w:val="center"/>
              <w:rPr>
                <w:rFonts w:ascii="Arial" w:eastAsia="Arial Unicode MS" w:hAnsi="Arial" w:cs="Arial"/>
                <w:sz w:val="20"/>
                <w:szCs w:val="20"/>
              </w:rPr>
            </w:pPr>
            <w:r>
              <w:rPr>
                <w:rFonts w:ascii="Arial" w:eastAsia="Arial Unicode MS" w:hAnsi="Arial" w:cs="Arial"/>
                <w:sz w:val="20"/>
                <w:szCs w:val="20"/>
              </w:rPr>
              <w:t>A</w:t>
            </w:r>
            <w:r w:rsidR="001546E6">
              <w:rPr>
                <w:rFonts w:ascii="Arial" w:eastAsia="Arial Unicode MS" w:hAnsi="Arial" w:cs="Arial"/>
                <w:sz w:val="20"/>
                <w:szCs w:val="20"/>
              </w:rPr>
              <w:t xml:space="preserve">rchivero 1 </w:t>
            </w:r>
          </w:p>
        </w:tc>
      </w:tr>
      <w:tr w:rsidR="001546E6" w:rsidRPr="008D6931" w:rsidTr="001546E6">
        <w:tc>
          <w:tcPr>
            <w:tcW w:w="2802" w:type="dxa"/>
          </w:tcPr>
          <w:p w:rsidR="001546E6" w:rsidRDefault="001546E6" w:rsidP="0079592E">
            <w:pPr>
              <w:rPr>
                <w:rFonts w:ascii="Arial" w:eastAsia="Arial Unicode MS" w:hAnsi="Arial" w:cs="Arial"/>
                <w:sz w:val="20"/>
                <w:szCs w:val="20"/>
              </w:rPr>
            </w:pPr>
            <w:r>
              <w:rPr>
                <w:rFonts w:ascii="Arial" w:eastAsia="Arial Unicode MS" w:hAnsi="Arial" w:cs="Arial"/>
                <w:sz w:val="20"/>
                <w:szCs w:val="20"/>
              </w:rPr>
              <w:t>14.15</w:t>
            </w:r>
            <w:r w:rsidR="0079592E">
              <w:rPr>
                <w:rFonts w:ascii="Arial" w:eastAsia="Arial Unicode MS" w:hAnsi="Arial" w:cs="Arial"/>
                <w:sz w:val="20"/>
                <w:szCs w:val="20"/>
              </w:rPr>
              <w:t xml:space="preserve"> </w:t>
            </w:r>
            <w:r>
              <w:rPr>
                <w:rFonts w:ascii="Arial" w:eastAsia="Arial Unicode MS" w:hAnsi="Arial" w:cs="Arial"/>
                <w:sz w:val="20"/>
                <w:szCs w:val="20"/>
              </w:rPr>
              <w:t>Comisión Distrital de Vigilancia</w:t>
            </w:r>
          </w:p>
          <w:p w:rsidR="001546E6" w:rsidRDefault="001546E6" w:rsidP="0079592E">
            <w:pPr>
              <w:rPr>
                <w:rFonts w:ascii="Arial" w:eastAsia="Arial Unicode MS" w:hAnsi="Arial" w:cs="Arial"/>
                <w:sz w:val="20"/>
                <w:szCs w:val="20"/>
              </w:rPr>
            </w:pPr>
          </w:p>
        </w:tc>
        <w:tc>
          <w:tcPr>
            <w:tcW w:w="4394" w:type="dxa"/>
          </w:tcPr>
          <w:p w:rsidR="001546E6" w:rsidRPr="008A1F92" w:rsidRDefault="001546E6" w:rsidP="0079592E">
            <w:pPr>
              <w:rPr>
                <w:rFonts w:ascii="Arial" w:eastAsia="Arial Unicode MS" w:hAnsi="Arial" w:cs="Arial"/>
                <w:sz w:val="20"/>
                <w:szCs w:val="20"/>
              </w:rPr>
            </w:pPr>
            <w:r w:rsidRPr="008A1F92">
              <w:rPr>
                <w:rFonts w:ascii="Arial" w:eastAsia="Arial Unicode MS" w:hAnsi="Arial" w:cs="Arial"/>
                <w:sz w:val="20"/>
                <w:szCs w:val="20"/>
              </w:rPr>
              <w:t>Documentos recibidos de las comisiones distritales de vigilancia (copias) abarca las 7 comisiones distritales de la entidad.</w:t>
            </w:r>
          </w:p>
        </w:tc>
        <w:tc>
          <w:tcPr>
            <w:tcW w:w="2410" w:type="dxa"/>
          </w:tcPr>
          <w:p w:rsidR="001546E6" w:rsidRDefault="00727EDD" w:rsidP="001546E6">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Pr="00DC4862" w:rsidRDefault="001546E6" w:rsidP="001546E6">
            <w:pPr>
              <w:jc w:val="center"/>
              <w:rPr>
                <w:rFonts w:ascii="Arial" w:hAnsi="Arial" w:cs="Arial"/>
                <w:sz w:val="20"/>
                <w:szCs w:val="20"/>
              </w:rPr>
            </w:pPr>
          </w:p>
        </w:tc>
        <w:tc>
          <w:tcPr>
            <w:tcW w:w="2551" w:type="dxa"/>
          </w:tcPr>
          <w:p w:rsidR="001546E6" w:rsidRPr="00797022" w:rsidRDefault="00F6044B" w:rsidP="001546E6">
            <w:pPr>
              <w:jc w:val="center"/>
              <w:rPr>
                <w:rFonts w:ascii="Arial" w:eastAsia="Arial Unicode MS" w:hAnsi="Arial" w:cs="Arial"/>
                <w:sz w:val="20"/>
                <w:szCs w:val="20"/>
              </w:rPr>
            </w:pPr>
            <w:r>
              <w:rPr>
                <w:rFonts w:ascii="Arial" w:eastAsia="Arial Unicode MS" w:hAnsi="Arial" w:cs="Arial"/>
                <w:sz w:val="20"/>
                <w:szCs w:val="20"/>
              </w:rPr>
              <w:t>A</w:t>
            </w:r>
            <w:r w:rsidR="001546E6">
              <w:rPr>
                <w:rFonts w:ascii="Arial" w:eastAsia="Arial Unicode MS" w:hAnsi="Arial" w:cs="Arial"/>
                <w:sz w:val="20"/>
                <w:szCs w:val="20"/>
              </w:rPr>
              <w:t xml:space="preserve">rchivero 1 </w:t>
            </w:r>
          </w:p>
        </w:tc>
      </w:tr>
      <w:tr w:rsidR="001546E6" w:rsidRPr="008D6931" w:rsidTr="001546E6">
        <w:tc>
          <w:tcPr>
            <w:tcW w:w="2802" w:type="dxa"/>
          </w:tcPr>
          <w:p w:rsidR="001546E6" w:rsidRDefault="001546E6" w:rsidP="0079592E">
            <w:pPr>
              <w:rPr>
                <w:rFonts w:ascii="Arial" w:eastAsia="Arial Unicode MS" w:hAnsi="Arial" w:cs="Arial"/>
                <w:sz w:val="20"/>
                <w:szCs w:val="20"/>
              </w:rPr>
            </w:pPr>
            <w:r>
              <w:rPr>
                <w:rFonts w:ascii="Arial" w:eastAsia="Arial Unicode MS" w:hAnsi="Arial" w:cs="Arial"/>
                <w:sz w:val="20"/>
                <w:szCs w:val="20"/>
              </w:rPr>
              <w:lastRenderedPageBreak/>
              <w:t>14.17</w:t>
            </w:r>
            <w:r w:rsidR="0079592E">
              <w:rPr>
                <w:rFonts w:ascii="Arial" w:eastAsia="Arial Unicode MS" w:hAnsi="Arial" w:cs="Arial"/>
                <w:sz w:val="20"/>
                <w:szCs w:val="20"/>
              </w:rPr>
              <w:t xml:space="preserve"> </w:t>
            </w:r>
            <w:r>
              <w:rPr>
                <w:rFonts w:ascii="Arial" w:eastAsia="Arial Unicode MS" w:hAnsi="Arial" w:cs="Arial"/>
                <w:sz w:val="20"/>
                <w:szCs w:val="20"/>
              </w:rPr>
              <w:t>Coordinación con juzgados y procuradurías  (Datos personales)</w:t>
            </w:r>
          </w:p>
        </w:tc>
        <w:tc>
          <w:tcPr>
            <w:tcW w:w="4394" w:type="dxa"/>
          </w:tcPr>
          <w:p w:rsidR="001546E6" w:rsidRPr="008A1F92" w:rsidRDefault="001546E6" w:rsidP="0079592E">
            <w:pPr>
              <w:rPr>
                <w:rFonts w:ascii="Arial" w:eastAsia="Arial Unicode MS" w:hAnsi="Arial" w:cs="Arial"/>
                <w:sz w:val="20"/>
                <w:szCs w:val="20"/>
              </w:rPr>
            </w:pPr>
            <w:r>
              <w:rPr>
                <w:rFonts w:ascii="Arial" w:eastAsia="Arial Unicode MS" w:hAnsi="Arial" w:cs="Arial"/>
                <w:sz w:val="20"/>
                <w:szCs w:val="20"/>
              </w:rPr>
              <w:t>Respuestas a juzgados de solicitudes de información domiciliaria (originales y copias)</w:t>
            </w:r>
          </w:p>
        </w:tc>
        <w:tc>
          <w:tcPr>
            <w:tcW w:w="2410" w:type="dxa"/>
          </w:tcPr>
          <w:p w:rsidR="001546E6" w:rsidRDefault="00727EDD" w:rsidP="001546E6">
            <w:pPr>
              <w:jc w:val="center"/>
              <w:rPr>
                <w:rFonts w:ascii="Arial" w:eastAsia="Arial Unicode MS" w:hAnsi="Arial" w:cs="Arial"/>
                <w:sz w:val="20"/>
                <w:szCs w:val="20"/>
              </w:rPr>
            </w:pPr>
            <w:r>
              <w:rPr>
                <w:rFonts w:ascii="Arial" w:eastAsia="Arial Unicode MS" w:hAnsi="Arial" w:cs="Arial"/>
                <w:sz w:val="20"/>
                <w:szCs w:val="20"/>
              </w:rPr>
              <w:t>2014-2015</w:t>
            </w:r>
          </w:p>
        </w:tc>
        <w:tc>
          <w:tcPr>
            <w:tcW w:w="2126" w:type="dxa"/>
          </w:tcPr>
          <w:p w:rsidR="001546E6" w:rsidRPr="00DC4862" w:rsidRDefault="001546E6" w:rsidP="001546E6">
            <w:pPr>
              <w:jc w:val="center"/>
              <w:rPr>
                <w:rFonts w:ascii="Arial" w:hAnsi="Arial" w:cs="Arial"/>
                <w:sz w:val="20"/>
                <w:szCs w:val="20"/>
              </w:rPr>
            </w:pPr>
            <w:r w:rsidRPr="00DC4862">
              <w:rPr>
                <w:rFonts w:ascii="Arial" w:hAnsi="Arial" w:cs="Arial"/>
                <w:sz w:val="20"/>
                <w:szCs w:val="20"/>
              </w:rPr>
              <w:t>1 expediente</w:t>
            </w:r>
          </w:p>
          <w:p w:rsidR="001546E6" w:rsidRPr="00DC4862" w:rsidRDefault="001546E6" w:rsidP="001546E6">
            <w:pPr>
              <w:jc w:val="center"/>
              <w:rPr>
                <w:rFonts w:ascii="Arial" w:hAnsi="Arial" w:cs="Arial"/>
                <w:sz w:val="20"/>
                <w:szCs w:val="20"/>
              </w:rPr>
            </w:pPr>
          </w:p>
        </w:tc>
        <w:tc>
          <w:tcPr>
            <w:tcW w:w="2551" w:type="dxa"/>
          </w:tcPr>
          <w:p w:rsidR="001546E6" w:rsidRPr="00797022" w:rsidRDefault="00F6044B" w:rsidP="001546E6">
            <w:pPr>
              <w:jc w:val="center"/>
              <w:rPr>
                <w:rFonts w:ascii="Arial" w:eastAsia="Arial Unicode MS" w:hAnsi="Arial" w:cs="Arial"/>
                <w:sz w:val="20"/>
                <w:szCs w:val="20"/>
              </w:rPr>
            </w:pPr>
            <w:r>
              <w:rPr>
                <w:rFonts w:ascii="Arial" w:hAnsi="Arial" w:cs="Arial"/>
                <w:sz w:val="20"/>
                <w:szCs w:val="20"/>
              </w:rPr>
              <w:t>A</w:t>
            </w:r>
            <w:r w:rsidR="001546E6" w:rsidRPr="000F03F4">
              <w:rPr>
                <w:rFonts w:ascii="Arial" w:hAnsi="Arial" w:cs="Arial"/>
                <w:sz w:val="20"/>
                <w:szCs w:val="20"/>
              </w:rPr>
              <w:t>rchivero 1 caj</w:t>
            </w:r>
            <w:r w:rsidR="001546E6">
              <w:rPr>
                <w:rFonts w:ascii="Arial" w:hAnsi="Arial" w:cs="Arial"/>
                <w:sz w:val="20"/>
                <w:szCs w:val="20"/>
              </w:rPr>
              <w:t>ó</w:t>
            </w:r>
            <w:r w:rsidR="001546E6" w:rsidRPr="000F03F4">
              <w:rPr>
                <w:rFonts w:ascii="Arial" w:hAnsi="Arial" w:cs="Arial"/>
                <w:sz w:val="20"/>
                <w:szCs w:val="20"/>
              </w:rPr>
              <w:t xml:space="preserve">n </w:t>
            </w:r>
            <w:r w:rsidR="001546E6">
              <w:rPr>
                <w:rFonts w:ascii="Arial" w:hAnsi="Arial" w:cs="Arial"/>
                <w:sz w:val="20"/>
                <w:szCs w:val="20"/>
              </w:rPr>
              <w:t>B</w:t>
            </w:r>
          </w:p>
        </w:tc>
      </w:tr>
      <w:tr w:rsidR="001546E6" w:rsidRPr="008D6931" w:rsidTr="001546E6">
        <w:tc>
          <w:tcPr>
            <w:tcW w:w="14283" w:type="dxa"/>
            <w:gridSpan w:val="5"/>
            <w:tcBorders>
              <w:top w:val="single" w:sz="4" w:space="0" w:color="auto"/>
              <w:left w:val="single" w:sz="4" w:space="0" w:color="auto"/>
              <w:bottom w:val="single" w:sz="4" w:space="0" w:color="auto"/>
              <w:right w:val="single" w:sz="4" w:space="0" w:color="auto"/>
            </w:tcBorders>
          </w:tcPr>
          <w:p w:rsidR="001546E6" w:rsidRPr="007B6EAE" w:rsidRDefault="001546E6" w:rsidP="001546E6">
            <w:pPr>
              <w:spacing w:after="0" w:line="240" w:lineRule="auto"/>
              <w:jc w:val="center"/>
              <w:rPr>
                <w:rFonts w:ascii="Arial" w:eastAsia="Times New Roman" w:hAnsi="Arial" w:cs="Arial"/>
                <w:b/>
                <w:sz w:val="24"/>
                <w:szCs w:val="24"/>
                <w:lang w:eastAsia="es-ES"/>
              </w:rPr>
            </w:pPr>
            <w:r w:rsidRPr="007B6EAE">
              <w:rPr>
                <w:rFonts w:ascii="Arial" w:eastAsia="Times New Roman" w:hAnsi="Arial" w:cs="Arial"/>
                <w:b/>
                <w:sz w:val="24"/>
                <w:szCs w:val="24"/>
                <w:lang w:eastAsia="es-ES"/>
              </w:rPr>
              <w:t>VOCALÍA DE CAPACITACIÓN ELECTORAL Y EDUCACIÓ</w:t>
            </w:r>
            <w:r w:rsidR="00694BB8">
              <w:rPr>
                <w:rFonts w:ascii="Arial" w:eastAsia="Times New Roman" w:hAnsi="Arial" w:cs="Arial"/>
                <w:b/>
                <w:sz w:val="24"/>
                <w:szCs w:val="24"/>
                <w:lang w:eastAsia="es-ES"/>
              </w:rPr>
              <w:t>N</w:t>
            </w:r>
            <w:r w:rsidRPr="007B6EAE">
              <w:rPr>
                <w:rFonts w:ascii="Arial" w:eastAsia="Times New Roman" w:hAnsi="Arial" w:cs="Arial"/>
                <w:b/>
                <w:sz w:val="24"/>
                <w:szCs w:val="24"/>
                <w:lang w:eastAsia="es-ES"/>
              </w:rPr>
              <w:t xml:space="preserve"> CÍVICA</w:t>
            </w:r>
          </w:p>
        </w:tc>
      </w:tr>
      <w:tr w:rsidR="001546E6" w:rsidRPr="008D6931" w:rsidTr="00625141">
        <w:tc>
          <w:tcPr>
            <w:tcW w:w="2802" w:type="dxa"/>
            <w:tcBorders>
              <w:top w:val="single" w:sz="4" w:space="0" w:color="auto"/>
              <w:left w:val="single" w:sz="4" w:space="0" w:color="auto"/>
              <w:bottom w:val="single" w:sz="4" w:space="0" w:color="auto"/>
              <w:right w:val="single" w:sz="4" w:space="0" w:color="auto"/>
            </w:tcBorders>
          </w:tcPr>
          <w:p w:rsidR="001546E6" w:rsidRPr="00293892" w:rsidRDefault="001546E6" w:rsidP="001546E6">
            <w:pPr>
              <w:spacing w:after="0" w:line="240" w:lineRule="auto"/>
              <w:jc w:val="both"/>
              <w:rPr>
                <w:rFonts w:ascii="Arial" w:eastAsia="Times New Roman" w:hAnsi="Arial" w:cs="Arial"/>
                <w:sz w:val="20"/>
                <w:szCs w:val="20"/>
                <w:lang w:eastAsia="es-ES"/>
              </w:rPr>
            </w:pPr>
            <w:r w:rsidRPr="00293892">
              <w:rPr>
                <w:rFonts w:ascii="Arial" w:eastAsia="Times New Roman" w:hAnsi="Arial" w:cs="Arial"/>
                <w:sz w:val="20"/>
                <w:szCs w:val="20"/>
                <w:lang w:eastAsia="es-ES"/>
              </w:rPr>
              <w:t>13.4 Partidos Políticos Nacionales</w:t>
            </w:r>
            <w:r>
              <w:rPr>
                <w:rFonts w:ascii="Arial" w:eastAsia="Times New Roman" w:hAnsi="Arial" w:cs="Arial"/>
                <w:sz w:val="20"/>
                <w:szCs w:val="20"/>
                <w:lang w:eastAsia="es-ES"/>
              </w:rPr>
              <w:t>.</w:t>
            </w:r>
          </w:p>
        </w:tc>
        <w:tc>
          <w:tcPr>
            <w:tcW w:w="4394" w:type="dxa"/>
            <w:tcBorders>
              <w:top w:val="single" w:sz="4" w:space="0" w:color="auto"/>
              <w:left w:val="single" w:sz="4" w:space="0" w:color="auto"/>
              <w:bottom w:val="single" w:sz="4" w:space="0" w:color="auto"/>
              <w:right w:val="single" w:sz="4" w:space="0" w:color="auto"/>
            </w:tcBorders>
          </w:tcPr>
          <w:p w:rsidR="001546E6" w:rsidRPr="00293892" w:rsidRDefault="001546E6" w:rsidP="001546E6">
            <w:pPr>
              <w:spacing w:after="0" w:line="240" w:lineRule="auto"/>
              <w:jc w:val="both"/>
              <w:rPr>
                <w:rFonts w:ascii="Arial" w:eastAsia="Times New Roman" w:hAnsi="Arial" w:cs="Arial"/>
                <w:sz w:val="20"/>
                <w:szCs w:val="20"/>
                <w:lang w:eastAsia="es-ES"/>
              </w:rPr>
            </w:pPr>
            <w:r w:rsidRPr="00293892">
              <w:rPr>
                <w:rFonts w:ascii="Arial" w:eastAsia="Times New Roman" w:hAnsi="Arial" w:cs="Arial"/>
                <w:sz w:val="20"/>
                <w:szCs w:val="20"/>
                <w:lang w:eastAsia="es-ES"/>
              </w:rPr>
              <w:t>Bitácora de materiales electorales para simulacro, oficios, circulares y otros documentos elecciones P</w:t>
            </w:r>
            <w:r w:rsidR="00B171DD">
              <w:rPr>
                <w:rFonts w:ascii="Arial" w:eastAsia="Times New Roman" w:hAnsi="Arial" w:cs="Arial"/>
                <w:sz w:val="20"/>
                <w:szCs w:val="20"/>
                <w:lang w:eastAsia="es-ES"/>
              </w:rPr>
              <w:t xml:space="preserve">artido de la </w:t>
            </w:r>
            <w:r w:rsidRPr="00293892">
              <w:rPr>
                <w:rFonts w:ascii="Arial" w:eastAsia="Times New Roman" w:hAnsi="Arial" w:cs="Arial"/>
                <w:sz w:val="20"/>
                <w:szCs w:val="20"/>
                <w:lang w:eastAsia="es-ES"/>
              </w:rPr>
              <w:t>R</w:t>
            </w:r>
            <w:r w:rsidR="00B171DD">
              <w:rPr>
                <w:rFonts w:ascii="Arial" w:eastAsia="Times New Roman" w:hAnsi="Arial" w:cs="Arial"/>
                <w:sz w:val="20"/>
                <w:szCs w:val="20"/>
                <w:lang w:eastAsia="es-ES"/>
              </w:rPr>
              <w:t xml:space="preserve">evolución </w:t>
            </w:r>
            <w:r w:rsidR="00B171DD" w:rsidRPr="00293892">
              <w:rPr>
                <w:rFonts w:ascii="Arial" w:eastAsia="Times New Roman" w:hAnsi="Arial" w:cs="Arial"/>
                <w:sz w:val="20"/>
                <w:szCs w:val="20"/>
                <w:lang w:eastAsia="es-ES"/>
              </w:rPr>
              <w:t>D</w:t>
            </w:r>
            <w:r w:rsidR="00B171DD">
              <w:rPr>
                <w:rFonts w:ascii="Arial" w:eastAsia="Times New Roman" w:hAnsi="Arial" w:cs="Arial"/>
                <w:sz w:val="20"/>
                <w:szCs w:val="20"/>
                <w:lang w:eastAsia="es-ES"/>
              </w:rPr>
              <w:t>emocrática</w:t>
            </w:r>
            <w:r>
              <w:rPr>
                <w:rFonts w:ascii="Arial" w:eastAsia="Times New Roman" w:hAnsi="Arial" w:cs="Arial"/>
                <w:sz w:val="20"/>
                <w:szCs w:val="20"/>
                <w:lang w:eastAsia="es-ES"/>
              </w:rPr>
              <w:t>.</w:t>
            </w:r>
          </w:p>
        </w:tc>
        <w:tc>
          <w:tcPr>
            <w:tcW w:w="2410" w:type="dxa"/>
            <w:tcBorders>
              <w:top w:val="single" w:sz="4" w:space="0" w:color="auto"/>
              <w:left w:val="single" w:sz="4" w:space="0" w:color="auto"/>
              <w:bottom w:val="single" w:sz="4" w:space="0" w:color="auto"/>
              <w:right w:val="single" w:sz="4" w:space="0" w:color="auto"/>
            </w:tcBorders>
          </w:tcPr>
          <w:p w:rsidR="001546E6" w:rsidRPr="00293892" w:rsidRDefault="00727EDD" w:rsidP="001546E6">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rsidR="001546E6" w:rsidRPr="00293892" w:rsidRDefault="001546E6" w:rsidP="001546E6">
            <w:pPr>
              <w:spacing w:after="0" w:line="240" w:lineRule="auto"/>
              <w:jc w:val="center"/>
              <w:rPr>
                <w:rFonts w:ascii="Arial" w:eastAsia="Times New Roman" w:hAnsi="Arial" w:cs="Arial"/>
                <w:sz w:val="20"/>
                <w:szCs w:val="20"/>
                <w:lang w:eastAsia="es-ES"/>
              </w:rPr>
            </w:pPr>
            <w:r w:rsidRPr="00293892">
              <w:rPr>
                <w:rFonts w:ascii="Arial" w:eastAsia="Times New Roman" w:hAnsi="Arial" w:cs="Arial"/>
                <w:sz w:val="20"/>
                <w:szCs w:val="20"/>
                <w:lang w:eastAsia="es-ES"/>
              </w:rPr>
              <w:t>2 expedientes</w:t>
            </w:r>
          </w:p>
        </w:tc>
        <w:tc>
          <w:tcPr>
            <w:tcW w:w="2551" w:type="dxa"/>
            <w:tcBorders>
              <w:top w:val="single" w:sz="4" w:space="0" w:color="auto"/>
              <w:left w:val="single" w:sz="4" w:space="0" w:color="auto"/>
              <w:bottom w:val="single" w:sz="4" w:space="0" w:color="auto"/>
              <w:right w:val="single" w:sz="4" w:space="0" w:color="auto"/>
            </w:tcBorders>
          </w:tcPr>
          <w:p w:rsidR="001546E6" w:rsidRPr="00293892" w:rsidRDefault="00F6044B" w:rsidP="00F6044B">
            <w:pPr>
              <w:spacing w:after="0" w:line="240" w:lineRule="auto"/>
              <w:jc w:val="center"/>
              <w:rPr>
                <w:rFonts w:ascii="Arial" w:eastAsia="Times New Roman" w:hAnsi="Arial" w:cs="Arial"/>
                <w:sz w:val="20"/>
                <w:szCs w:val="20"/>
                <w:lang w:eastAsia="es-ES"/>
              </w:rPr>
            </w:pPr>
            <w:r>
              <w:rPr>
                <w:rFonts w:ascii="Arial" w:eastAsia="Arial Unicode MS" w:hAnsi="Arial" w:cs="Arial"/>
                <w:sz w:val="20"/>
                <w:szCs w:val="20"/>
              </w:rPr>
              <w:t>Archivero</w:t>
            </w:r>
          </w:p>
        </w:tc>
      </w:tr>
      <w:tr w:rsidR="001546E6" w:rsidRPr="008D6931" w:rsidTr="00625141">
        <w:tc>
          <w:tcPr>
            <w:tcW w:w="2802" w:type="dxa"/>
            <w:tcBorders>
              <w:top w:val="single" w:sz="4" w:space="0" w:color="auto"/>
              <w:left w:val="single" w:sz="4" w:space="0" w:color="auto"/>
              <w:bottom w:val="single" w:sz="4" w:space="0" w:color="auto"/>
              <w:right w:val="single" w:sz="4" w:space="0" w:color="auto"/>
            </w:tcBorders>
          </w:tcPr>
          <w:p w:rsidR="001546E6" w:rsidRPr="00293892" w:rsidRDefault="001546E6" w:rsidP="001546E6">
            <w:pPr>
              <w:spacing w:after="0" w:line="240" w:lineRule="auto"/>
              <w:jc w:val="both"/>
              <w:rPr>
                <w:rFonts w:ascii="Arial" w:eastAsia="Times New Roman" w:hAnsi="Arial" w:cs="Arial"/>
                <w:sz w:val="20"/>
                <w:szCs w:val="20"/>
                <w:lang w:eastAsia="es-ES"/>
              </w:rPr>
            </w:pPr>
            <w:r w:rsidRPr="003910BE">
              <w:rPr>
                <w:rFonts w:ascii="Arial" w:eastAsia="Times New Roman" w:hAnsi="Arial" w:cs="Arial"/>
                <w:sz w:val="20"/>
                <w:szCs w:val="20"/>
                <w:lang w:eastAsia="es-ES"/>
              </w:rPr>
              <w:t>8.17</w:t>
            </w:r>
            <w:r>
              <w:rPr>
                <w:rFonts w:ascii="Arial" w:eastAsia="Times New Roman" w:hAnsi="Arial" w:cs="Arial"/>
                <w:sz w:val="20"/>
                <w:szCs w:val="20"/>
                <w:lang w:eastAsia="es-ES"/>
              </w:rPr>
              <w:t xml:space="preserve"> A</w:t>
            </w:r>
            <w:r w:rsidRPr="003910BE">
              <w:rPr>
                <w:rFonts w:ascii="Arial" w:eastAsia="Times New Roman" w:hAnsi="Arial" w:cs="Arial"/>
                <w:sz w:val="20"/>
                <w:szCs w:val="20"/>
                <w:lang w:eastAsia="es-ES"/>
              </w:rPr>
              <w:t>dministración y servicios de archivo</w:t>
            </w:r>
            <w:r>
              <w:rPr>
                <w:rFonts w:ascii="Arial" w:eastAsia="Times New Roman" w:hAnsi="Arial" w:cs="Arial"/>
                <w:sz w:val="20"/>
                <w:szCs w:val="20"/>
                <w:lang w:eastAsia="es-ES"/>
              </w:rPr>
              <w:t>.</w:t>
            </w:r>
          </w:p>
        </w:tc>
        <w:tc>
          <w:tcPr>
            <w:tcW w:w="4394" w:type="dxa"/>
            <w:tcBorders>
              <w:top w:val="single" w:sz="4" w:space="0" w:color="auto"/>
              <w:left w:val="single" w:sz="4" w:space="0" w:color="auto"/>
              <w:bottom w:val="single" w:sz="4" w:space="0" w:color="auto"/>
              <w:right w:val="single" w:sz="4" w:space="0" w:color="auto"/>
            </w:tcBorders>
          </w:tcPr>
          <w:p w:rsidR="001546E6" w:rsidRPr="003910BE" w:rsidRDefault="001546E6" w:rsidP="001546E6">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I</w:t>
            </w:r>
            <w:r w:rsidRPr="003910BE">
              <w:rPr>
                <w:rFonts w:ascii="Arial" w:eastAsia="Times New Roman" w:hAnsi="Arial" w:cs="Arial"/>
                <w:sz w:val="20"/>
                <w:szCs w:val="20"/>
                <w:lang w:eastAsia="es-ES"/>
              </w:rPr>
              <w:t>nventario de archivo 2015</w:t>
            </w:r>
            <w:r>
              <w:rPr>
                <w:rFonts w:ascii="Arial" w:eastAsia="Times New Roman" w:hAnsi="Arial" w:cs="Arial"/>
                <w:sz w:val="20"/>
                <w:szCs w:val="20"/>
                <w:lang w:eastAsia="es-ES"/>
              </w:rPr>
              <w:t>.</w:t>
            </w:r>
          </w:p>
          <w:p w:rsidR="001546E6" w:rsidRPr="00293892" w:rsidRDefault="001546E6" w:rsidP="001546E6">
            <w:pPr>
              <w:spacing w:after="0" w:line="240" w:lineRule="auto"/>
              <w:jc w:val="both"/>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1546E6" w:rsidRPr="00293892" w:rsidRDefault="001546E6"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1546E6" w:rsidRPr="00293892" w:rsidRDefault="001546E6" w:rsidP="001546E6">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1546E6" w:rsidRPr="00293892" w:rsidRDefault="001546E6" w:rsidP="00F60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Archivero 1 cajón 2</w:t>
            </w:r>
          </w:p>
        </w:tc>
      </w:tr>
      <w:tr w:rsidR="001546E6" w:rsidRPr="008D6931" w:rsidTr="00625141">
        <w:tc>
          <w:tcPr>
            <w:tcW w:w="2802" w:type="dxa"/>
            <w:tcBorders>
              <w:top w:val="single" w:sz="4" w:space="0" w:color="auto"/>
              <w:left w:val="single" w:sz="4" w:space="0" w:color="auto"/>
              <w:bottom w:val="single" w:sz="4" w:space="0" w:color="auto"/>
              <w:right w:val="single" w:sz="4" w:space="0" w:color="auto"/>
            </w:tcBorders>
          </w:tcPr>
          <w:p w:rsidR="001546E6" w:rsidRPr="00293892" w:rsidRDefault="001546E6" w:rsidP="001546E6">
            <w:pPr>
              <w:spacing w:after="0" w:line="240" w:lineRule="auto"/>
              <w:jc w:val="both"/>
              <w:rPr>
                <w:rFonts w:ascii="Arial" w:eastAsia="Times New Roman" w:hAnsi="Arial" w:cs="Arial"/>
                <w:sz w:val="20"/>
                <w:szCs w:val="20"/>
                <w:lang w:eastAsia="es-ES"/>
              </w:rPr>
            </w:pPr>
            <w:r w:rsidRPr="003910BE">
              <w:rPr>
                <w:rFonts w:ascii="Arial" w:eastAsia="Times New Roman" w:hAnsi="Arial" w:cs="Arial"/>
                <w:sz w:val="20"/>
                <w:szCs w:val="20"/>
                <w:lang w:eastAsia="es-ES"/>
              </w:rPr>
              <w:t>8.19</w:t>
            </w:r>
            <w:r>
              <w:rPr>
                <w:rFonts w:ascii="Arial" w:eastAsia="Times New Roman" w:hAnsi="Arial" w:cs="Arial"/>
                <w:sz w:val="20"/>
                <w:szCs w:val="20"/>
                <w:lang w:eastAsia="es-ES"/>
              </w:rPr>
              <w:t xml:space="preserve"> T</w:t>
            </w:r>
            <w:r w:rsidRPr="003910BE">
              <w:rPr>
                <w:rFonts w:ascii="Arial" w:eastAsia="Times New Roman" w:hAnsi="Arial" w:cs="Arial"/>
                <w:sz w:val="20"/>
                <w:szCs w:val="20"/>
                <w:lang w:eastAsia="es-ES"/>
              </w:rPr>
              <w:t>ecnologías y servicios de la información / administración y servicios de correspondencia</w:t>
            </w:r>
            <w:r>
              <w:rPr>
                <w:rFonts w:ascii="Arial" w:eastAsia="Times New Roman" w:hAnsi="Arial" w:cs="Arial"/>
                <w:sz w:val="20"/>
                <w:szCs w:val="20"/>
                <w:lang w:eastAsia="es-ES"/>
              </w:rPr>
              <w:t>.</w:t>
            </w:r>
          </w:p>
        </w:tc>
        <w:tc>
          <w:tcPr>
            <w:tcW w:w="4394" w:type="dxa"/>
            <w:tcBorders>
              <w:top w:val="single" w:sz="4" w:space="0" w:color="auto"/>
              <w:left w:val="single" w:sz="4" w:space="0" w:color="auto"/>
              <w:bottom w:val="single" w:sz="4" w:space="0" w:color="auto"/>
              <w:right w:val="single" w:sz="4" w:space="0" w:color="auto"/>
            </w:tcBorders>
          </w:tcPr>
          <w:p w:rsidR="001546E6" w:rsidRPr="003910BE" w:rsidRDefault="001546E6" w:rsidP="001546E6">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O</w:t>
            </w:r>
            <w:r w:rsidRPr="003910BE">
              <w:rPr>
                <w:rFonts w:ascii="Arial" w:eastAsia="Times New Roman" w:hAnsi="Arial" w:cs="Arial"/>
                <w:sz w:val="20"/>
                <w:szCs w:val="20"/>
                <w:lang w:eastAsia="es-ES"/>
              </w:rPr>
              <w:t>ficios, circulares y otros documento</w:t>
            </w:r>
            <w:r w:rsidR="00AF6C38">
              <w:rPr>
                <w:rFonts w:ascii="Arial" w:eastAsia="Times New Roman" w:hAnsi="Arial" w:cs="Arial"/>
                <w:sz w:val="20"/>
                <w:szCs w:val="20"/>
                <w:lang w:eastAsia="es-ES"/>
              </w:rPr>
              <w:t>s-</w:t>
            </w:r>
            <w:r w:rsidR="00694BB8">
              <w:rPr>
                <w:rFonts w:ascii="Arial" w:eastAsia="Times New Roman" w:hAnsi="Arial" w:cs="Arial"/>
                <w:sz w:val="20"/>
                <w:szCs w:val="20"/>
                <w:lang w:eastAsia="es-ES"/>
              </w:rPr>
              <w:t xml:space="preserve">girados por el vocal de </w:t>
            </w:r>
            <w:r w:rsidR="00AE13AC">
              <w:rPr>
                <w:rFonts w:ascii="Arial" w:eastAsia="Times New Roman" w:hAnsi="Arial" w:cs="Arial"/>
                <w:sz w:val="20"/>
                <w:szCs w:val="20"/>
                <w:lang w:eastAsia="es-ES"/>
              </w:rPr>
              <w:t>Capacitación Electoral y Educación Cívica</w:t>
            </w:r>
            <w:r w:rsidRPr="003910BE">
              <w:rPr>
                <w:rFonts w:ascii="Arial" w:eastAsia="Times New Roman" w:hAnsi="Arial" w:cs="Arial"/>
                <w:sz w:val="20"/>
                <w:szCs w:val="20"/>
                <w:lang w:eastAsia="es-ES"/>
              </w:rPr>
              <w:t xml:space="preserve"> correspondencia de salida</w:t>
            </w:r>
            <w:r>
              <w:rPr>
                <w:rFonts w:ascii="Arial" w:eastAsia="Times New Roman" w:hAnsi="Arial" w:cs="Arial"/>
                <w:sz w:val="20"/>
                <w:szCs w:val="20"/>
                <w:lang w:eastAsia="es-ES"/>
              </w:rPr>
              <w:t>.</w:t>
            </w:r>
          </w:p>
          <w:p w:rsidR="001546E6" w:rsidRPr="00293892" w:rsidRDefault="001546E6" w:rsidP="001546E6">
            <w:pPr>
              <w:spacing w:after="0" w:line="240" w:lineRule="auto"/>
              <w:jc w:val="both"/>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1546E6" w:rsidRPr="00293892" w:rsidRDefault="001546E6"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1546E6" w:rsidRPr="00293892" w:rsidRDefault="001546E6" w:rsidP="001546E6">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8 expedientes</w:t>
            </w:r>
          </w:p>
        </w:tc>
        <w:tc>
          <w:tcPr>
            <w:tcW w:w="2551" w:type="dxa"/>
            <w:tcBorders>
              <w:top w:val="single" w:sz="4" w:space="0" w:color="auto"/>
              <w:left w:val="single" w:sz="4" w:space="0" w:color="auto"/>
              <w:bottom w:val="single" w:sz="4" w:space="0" w:color="auto"/>
              <w:right w:val="single" w:sz="4" w:space="0" w:color="auto"/>
            </w:tcBorders>
          </w:tcPr>
          <w:p w:rsidR="001546E6" w:rsidRPr="00293892" w:rsidRDefault="001546E6" w:rsidP="00F6044B">
            <w:pPr>
              <w:spacing w:after="0" w:line="240" w:lineRule="auto"/>
              <w:jc w:val="center"/>
              <w:rPr>
                <w:rFonts w:ascii="Arial" w:eastAsia="Times New Roman" w:hAnsi="Arial" w:cs="Arial"/>
                <w:sz w:val="20"/>
                <w:szCs w:val="20"/>
                <w:lang w:eastAsia="es-ES"/>
              </w:rPr>
            </w:pPr>
            <w:r w:rsidRPr="003910BE">
              <w:rPr>
                <w:rFonts w:ascii="Arial" w:eastAsia="Times New Roman" w:hAnsi="Arial" w:cs="Arial"/>
                <w:sz w:val="20"/>
                <w:szCs w:val="20"/>
                <w:lang w:eastAsia="es-ES"/>
              </w:rPr>
              <w:t>Archivero 1 cajón 2</w:t>
            </w:r>
          </w:p>
        </w:tc>
      </w:tr>
      <w:tr w:rsidR="001546E6" w:rsidRPr="008D6931" w:rsidTr="00625141">
        <w:tc>
          <w:tcPr>
            <w:tcW w:w="2802" w:type="dxa"/>
            <w:tcBorders>
              <w:top w:val="single" w:sz="4" w:space="0" w:color="auto"/>
              <w:left w:val="single" w:sz="4" w:space="0" w:color="auto"/>
              <w:bottom w:val="single" w:sz="4" w:space="0" w:color="auto"/>
              <w:right w:val="single" w:sz="4" w:space="0" w:color="auto"/>
            </w:tcBorders>
          </w:tcPr>
          <w:p w:rsidR="001546E6" w:rsidRPr="00293892" w:rsidRDefault="001546E6" w:rsidP="001546E6">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15.2 M</w:t>
            </w:r>
            <w:r w:rsidRPr="003910BE">
              <w:rPr>
                <w:rFonts w:ascii="Arial" w:eastAsia="Times New Roman" w:hAnsi="Arial" w:cs="Arial"/>
                <w:sz w:val="20"/>
                <w:szCs w:val="20"/>
                <w:lang w:eastAsia="es-ES"/>
              </w:rPr>
              <w:t>aterial electoral</w:t>
            </w:r>
            <w:r>
              <w:rPr>
                <w:rFonts w:ascii="Arial" w:eastAsia="Times New Roman" w:hAnsi="Arial" w:cs="Arial"/>
                <w:sz w:val="20"/>
                <w:szCs w:val="20"/>
                <w:lang w:eastAsia="es-ES"/>
              </w:rPr>
              <w:t>.</w:t>
            </w:r>
          </w:p>
        </w:tc>
        <w:tc>
          <w:tcPr>
            <w:tcW w:w="4394" w:type="dxa"/>
            <w:tcBorders>
              <w:top w:val="single" w:sz="4" w:space="0" w:color="auto"/>
              <w:left w:val="single" w:sz="4" w:space="0" w:color="auto"/>
              <w:bottom w:val="single" w:sz="4" w:space="0" w:color="auto"/>
              <w:right w:val="single" w:sz="4" w:space="0" w:color="auto"/>
            </w:tcBorders>
          </w:tcPr>
          <w:p w:rsidR="001546E6" w:rsidRPr="00293892" w:rsidRDefault="001546E6" w:rsidP="001546E6">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M</w:t>
            </w:r>
            <w:r w:rsidRPr="00E14114">
              <w:rPr>
                <w:rFonts w:ascii="Arial" w:eastAsia="Times New Roman" w:hAnsi="Arial" w:cs="Arial"/>
                <w:sz w:val="20"/>
                <w:szCs w:val="20"/>
                <w:lang w:eastAsia="es-ES"/>
              </w:rPr>
              <w:t>ateriales de simulacro y materiales para capacitación al ciudadano sorteado</w:t>
            </w:r>
            <w:r>
              <w:rPr>
                <w:rFonts w:ascii="Arial" w:eastAsia="Times New Roman" w:hAnsi="Arial" w:cs="Arial"/>
                <w:sz w:val="20"/>
                <w:szCs w:val="20"/>
                <w:lang w:eastAsia="es-ES"/>
              </w:rPr>
              <w:t>.</w:t>
            </w:r>
          </w:p>
        </w:tc>
        <w:tc>
          <w:tcPr>
            <w:tcW w:w="2410" w:type="dxa"/>
            <w:tcBorders>
              <w:top w:val="single" w:sz="4" w:space="0" w:color="auto"/>
              <w:left w:val="single" w:sz="4" w:space="0" w:color="auto"/>
              <w:bottom w:val="single" w:sz="4" w:space="0" w:color="auto"/>
              <w:right w:val="single" w:sz="4" w:space="0" w:color="auto"/>
            </w:tcBorders>
          </w:tcPr>
          <w:p w:rsidR="001546E6" w:rsidRPr="00293892" w:rsidRDefault="001546E6"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1546E6" w:rsidRPr="00293892" w:rsidRDefault="001546E6" w:rsidP="001546E6">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 expedientes</w:t>
            </w:r>
          </w:p>
        </w:tc>
        <w:tc>
          <w:tcPr>
            <w:tcW w:w="2551" w:type="dxa"/>
            <w:tcBorders>
              <w:top w:val="single" w:sz="4" w:space="0" w:color="auto"/>
              <w:left w:val="single" w:sz="4" w:space="0" w:color="auto"/>
              <w:bottom w:val="single" w:sz="4" w:space="0" w:color="auto"/>
              <w:right w:val="single" w:sz="4" w:space="0" w:color="auto"/>
            </w:tcBorders>
          </w:tcPr>
          <w:p w:rsidR="001546E6" w:rsidRPr="00293892" w:rsidRDefault="001546E6" w:rsidP="00F6044B">
            <w:pPr>
              <w:spacing w:after="0" w:line="240" w:lineRule="auto"/>
              <w:jc w:val="center"/>
              <w:rPr>
                <w:rFonts w:ascii="Arial" w:eastAsia="Times New Roman" w:hAnsi="Arial" w:cs="Arial"/>
                <w:sz w:val="20"/>
                <w:szCs w:val="20"/>
                <w:lang w:eastAsia="es-ES"/>
              </w:rPr>
            </w:pPr>
            <w:r w:rsidRPr="00E14114">
              <w:rPr>
                <w:rFonts w:ascii="Arial" w:eastAsia="Times New Roman" w:hAnsi="Arial" w:cs="Arial"/>
                <w:sz w:val="20"/>
                <w:szCs w:val="20"/>
                <w:lang w:eastAsia="es-ES"/>
              </w:rPr>
              <w:t>Archivero 1 cajón 2</w:t>
            </w:r>
          </w:p>
        </w:tc>
      </w:tr>
      <w:tr w:rsidR="001546E6" w:rsidRPr="008D6931" w:rsidTr="00625141">
        <w:tc>
          <w:tcPr>
            <w:tcW w:w="2802" w:type="dxa"/>
            <w:tcBorders>
              <w:top w:val="single" w:sz="4" w:space="0" w:color="auto"/>
              <w:left w:val="single" w:sz="4" w:space="0" w:color="auto"/>
              <w:bottom w:val="single" w:sz="4" w:space="0" w:color="auto"/>
              <w:right w:val="single" w:sz="4" w:space="0" w:color="auto"/>
            </w:tcBorders>
          </w:tcPr>
          <w:p w:rsidR="001546E6" w:rsidRDefault="001546E6" w:rsidP="001546E6">
            <w:pPr>
              <w:spacing w:after="0" w:line="240" w:lineRule="auto"/>
              <w:jc w:val="both"/>
              <w:rPr>
                <w:rFonts w:ascii="Arial" w:eastAsia="Times New Roman" w:hAnsi="Arial" w:cs="Arial"/>
                <w:sz w:val="20"/>
                <w:szCs w:val="20"/>
                <w:lang w:eastAsia="es-ES"/>
              </w:rPr>
            </w:pPr>
            <w:r w:rsidRPr="00E14114">
              <w:rPr>
                <w:rFonts w:ascii="Arial" w:eastAsia="Times New Roman" w:hAnsi="Arial" w:cs="Arial"/>
                <w:sz w:val="20"/>
                <w:szCs w:val="20"/>
                <w:lang w:eastAsia="es-ES"/>
              </w:rPr>
              <w:t>16.2</w:t>
            </w:r>
            <w:r>
              <w:rPr>
                <w:rFonts w:ascii="Arial" w:eastAsia="Times New Roman" w:hAnsi="Arial" w:cs="Arial"/>
                <w:sz w:val="20"/>
                <w:szCs w:val="20"/>
                <w:lang w:eastAsia="es-ES"/>
              </w:rPr>
              <w:t xml:space="preserve"> </w:t>
            </w:r>
            <w:r w:rsidRPr="00E14114">
              <w:rPr>
                <w:rFonts w:ascii="Arial" w:eastAsia="Times New Roman" w:hAnsi="Arial" w:cs="Arial"/>
                <w:sz w:val="20"/>
                <w:szCs w:val="20"/>
                <w:lang w:eastAsia="es-ES"/>
              </w:rPr>
              <w:t>Proyectos y Programas en materia de desarrollo democrático, Educación C</w:t>
            </w:r>
            <w:r>
              <w:rPr>
                <w:rFonts w:ascii="Arial" w:eastAsia="Times New Roman" w:hAnsi="Arial" w:cs="Arial"/>
                <w:sz w:val="20"/>
                <w:szCs w:val="20"/>
                <w:lang w:eastAsia="es-ES"/>
              </w:rPr>
              <w:t>ívica y Participación Ciudadana.</w:t>
            </w:r>
          </w:p>
        </w:tc>
        <w:tc>
          <w:tcPr>
            <w:tcW w:w="4394" w:type="dxa"/>
            <w:tcBorders>
              <w:top w:val="single" w:sz="4" w:space="0" w:color="auto"/>
              <w:left w:val="single" w:sz="4" w:space="0" w:color="auto"/>
              <w:bottom w:val="single" w:sz="4" w:space="0" w:color="auto"/>
              <w:right w:val="single" w:sz="4" w:space="0" w:color="auto"/>
            </w:tcBorders>
          </w:tcPr>
          <w:p w:rsidR="001546E6" w:rsidRDefault="001546E6" w:rsidP="001546E6">
            <w:pPr>
              <w:spacing w:after="0" w:line="240" w:lineRule="auto"/>
              <w:jc w:val="both"/>
              <w:rPr>
                <w:rFonts w:ascii="Arial" w:eastAsia="Times New Roman" w:hAnsi="Arial" w:cs="Arial"/>
                <w:sz w:val="20"/>
                <w:szCs w:val="20"/>
                <w:lang w:eastAsia="es-ES"/>
              </w:rPr>
            </w:pPr>
            <w:r w:rsidRPr="00E14114">
              <w:rPr>
                <w:rFonts w:ascii="Arial" w:eastAsia="Times New Roman" w:hAnsi="Arial" w:cs="Arial"/>
                <w:sz w:val="20"/>
                <w:szCs w:val="20"/>
                <w:lang w:eastAsia="es-ES"/>
              </w:rPr>
              <w:t>Concurso Juvenil, Debate Político 2015 y Criterios Generales de participación de las Juntas Locales Ejecutivas del Instituto Nacional Electoral en la etapa Local del Concurso Juvenil</w:t>
            </w:r>
            <w:r>
              <w:rPr>
                <w:rFonts w:ascii="Arial" w:eastAsia="Times New Roman" w:hAnsi="Arial" w:cs="Arial"/>
                <w:sz w:val="20"/>
                <w:szCs w:val="20"/>
                <w:lang w:eastAsia="es-ES"/>
              </w:rPr>
              <w:t>.</w:t>
            </w:r>
          </w:p>
        </w:tc>
        <w:tc>
          <w:tcPr>
            <w:tcW w:w="2410" w:type="dxa"/>
            <w:tcBorders>
              <w:top w:val="single" w:sz="4" w:space="0" w:color="auto"/>
              <w:left w:val="single" w:sz="4" w:space="0" w:color="auto"/>
              <w:bottom w:val="single" w:sz="4" w:space="0" w:color="auto"/>
              <w:right w:val="single" w:sz="4" w:space="0" w:color="auto"/>
            </w:tcBorders>
          </w:tcPr>
          <w:p w:rsidR="001546E6" w:rsidRDefault="001546E6"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1546E6" w:rsidRDefault="001546E6" w:rsidP="001546E6">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1546E6" w:rsidRPr="00E14114" w:rsidRDefault="001546E6" w:rsidP="00F6044B">
            <w:pPr>
              <w:spacing w:after="0" w:line="240" w:lineRule="auto"/>
              <w:jc w:val="center"/>
              <w:rPr>
                <w:rFonts w:ascii="Arial" w:eastAsia="Times New Roman" w:hAnsi="Arial" w:cs="Arial"/>
                <w:sz w:val="20"/>
                <w:szCs w:val="20"/>
                <w:lang w:eastAsia="es-ES"/>
              </w:rPr>
            </w:pPr>
            <w:r w:rsidRPr="000142CD">
              <w:rPr>
                <w:rFonts w:ascii="Arial" w:eastAsia="Times New Roman" w:hAnsi="Arial" w:cs="Arial"/>
                <w:sz w:val="20"/>
                <w:szCs w:val="20"/>
                <w:lang w:eastAsia="es-ES"/>
              </w:rPr>
              <w:t>Archivero 1 cajón 2</w:t>
            </w:r>
          </w:p>
        </w:tc>
      </w:tr>
      <w:tr w:rsidR="001546E6" w:rsidRPr="008D6931" w:rsidTr="00625141">
        <w:tc>
          <w:tcPr>
            <w:tcW w:w="2802" w:type="dxa"/>
            <w:tcBorders>
              <w:top w:val="single" w:sz="4" w:space="0" w:color="auto"/>
              <w:left w:val="single" w:sz="4" w:space="0" w:color="auto"/>
              <w:bottom w:val="single" w:sz="4" w:space="0" w:color="auto"/>
              <w:right w:val="single" w:sz="4" w:space="0" w:color="auto"/>
            </w:tcBorders>
          </w:tcPr>
          <w:p w:rsidR="001546E6" w:rsidRPr="00293892" w:rsidRDefault="001546E6" w:rsidP="001546E6">
            <w:pPr>
              <w:spacing w:after="0" w:line="240" w:lineRule="auto"/>
              <w:jc w:val="both"/>
              <w:rPr>
                <w:rFonts w:ascii="Arial" w:eastAsia="Times New Roman" w:hAnsi="Arial" w:cs="Arial"/>
                <w:sz w:val="20"/>
                <w:szCs w:val="20"/>
                <w:lang w:eastAsia="es-ES"/>
              </w:rPr>
            </w:pPr>
            <w:r w:rsidRPr="00E14114">
              <w:rPr>
                <w:rFonts w:ascii="Arial" w:eastAsia="Times New Roman" w:hAnsi="Arial" w:cs="Arial"/>
                <w:sz w:val="20"/>
                <w:szCs w:val="20"/>
                <w:lang w:eastAsia="es-ES"/>
              </w:rPr>
              <w:t>16.9</w:t>
            </w:r>
            <w:r>
              <w:rPr>
                <w:rFonts w:ascii="Arial" w:eastAsia="Times New Roman" w:hAnsi="Arial" w:cs="Arial"/>
                <w:sz w:val="20"/>
                <w:szCs w:val="20"/>
                <w:lang w:eastAsia="es-ES"/>
              </w:rPr>
              <w:t xml:space="preserve"> P</w:t>
            </w:r>
            <w:r w:rsidRPr="00E14114">
              <w:rPr>
                <w:rFonts w:ascii="Arial" w:eastAsia="Times New Roman" w:hAnsi="Arial" w:cs="Arial"/>
                <w:sz w:val="20"/>
                <w:szCs w:val="20"/>
                <w:lang w:eastAsia="es-ES"/>
              </w:rPr>
              <w:t>rogramas de participación ciudadana</w:t>
            </w:r>
          </w:p>
        </w:tc>
        <w:tc>
          <w:tcPr>
            <w:tcW w:w="4394" w:type="dxa"/>
            <w:tcBorders>
              <w:top w:val="single" w:sz="4" w:space="0" w:color="auto"/>
              <w:left w:val="single" w:sz="4" w:space="0" w:color="auto"/>
              <w:bottom w:val="single" w:sz="4" w:space="0" w:color="auto"/>
              <w:right w:val="single" w:sz="4" w:space="0" w:color="auto"/>
            </w:tcBorders>
          </w:tcPr>
          <w:p w:rsidR="001546E6" w:rsidRPr="00E14114" w:rsidRDefault="001546E6" w:rsidP="001546E6">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P</w:t>
            </w:r>
            <w:r w:rsidRPr="00E14114">
              <w:rPr>
                <w:rFonts w:ascii="Arial" w:eastAsia="Times New Roman" w:hAnsi="Arial" w:cs="Arial"/>
                <w:sz w:val="20"/>
                <w:szCs w:val="20"/>
                <w:lang w:eastAsia="es-ES"/>
              </w:rPr>
              <w:t>romoción para la participación ciudadana</w:t>
            </w:r>
            <w:r>
              <w:rPr>
                <w:rFonts w:ascii="Arial" w:eastAsia="Times New Roman" w:hAnsi="Arial" w:cs="Arial"/>
                <w:sz w:val="20"/>
                <w:szCs w:val="20"/>
                <w:lang w:eastAsia="es-ES"/>
              </w:rPr>
              <w:t>.</w:t>
            </w:r>
          </w:p>
          <w:p w:rsidR="001546E6" w:rsidRPr="00293892" w:rsidRDefault="001546E6" w:rsidP="001546E6">
            <w:pPr>
              <w:spacing w:after="0" w:line="240" w:lineRule="auto"/>
              <w:jc w:val="both"/>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1546E6" w:rsidRPr="00293892" w:rsidRDefault="001546E6"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1546E6" w:rsidRPr="00293892" w:rsidRDefault="001546E6" w:rsidP="001546E6">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1546E6" w:rsidRPr="00293892" w:rsidRDefault="001546E6" w:rsidP="00F6044B">
            <w:pPr>
              <w:spacing w:after="0" w:line="240" w:lineRule="auto"/>
              <w:jc w:val="center"/>
              <w:rPr>
                <w:rFonts w:ascii="Arial" w:eastAsia="Times New Roman" w:hAnsi="Arial" w:cs="Arial"/>
                <w:sz w:val="20"/>
                <w:szCs w:val="20"/>
                <w:lang w:eastAsia="es-ES"/>
              </w:rPr>
            </w:pPr>
            <w:r w:rsidRPr="00E14114">
              <w:rPr>
                <w:rFonts w:ascii="Arial" w:eastAsia="Times New Roman" w:hAnsi="Arial" w:cs="Arial"/>
                <w:sz w:val="20"/>
                <w:szCs w:val="20"/>
                <w:lang w:eastAsia="es-ES"/>
              </w:rPr>
              <w:t>Archivero 1 cajón 2</w:t>
            </w:r>
          </w:p>
        </w:tc>
      </w:tr>
      <w:tr w:rsidR="001546E6" w:rsidRPr="008D6931" w:rsidTr="00625141">
        <w:tc>
          <w:tcPr>
            <w:tcW w:w="2802" w:type="dxa"/>
            <w:tcBorders>
              <w:top w:val="single" w:sz="4" w:space="0" w:color="auto"/>
              <w:left w:val="single" w:sz="4" w:space="0" w:color="auto"/>
              <w:bottom w:val="single" w:sz="4" w:space="0" w:color="auto"/>
              <w:right w:val="single" w:sz="4" w:space="0" w:color="auto"/>
            </w:tcBorders>
          </w:tcPr>
          <w:p w:rsidR="001546E6" w:rsidRPr="00E14114" w:rsidRDefault="001546E6" w:rsidP="001546E6">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16.12 </w:t>
            </w:r>
            <w:r w:rsidRPr="00E14114">
              <w:rPr>
                <w:rFonts w:ascii="Arial" w:eastAsia="Times New Roman" w:hAnsi="Arial" w:cs="Arial"/>
                <w:sz w:val="20"/>
                <w:szCs w:val="20"/>
                <w:lang w:eastAsia="es-ES"/>
              </w:rPr>
              <w:t>Programas de Participación Infantil y Juvenil</w:t>
            </w:r>
            <w:r>
              <w:rPr>
                <w:rFonts w:ascii="Arial" w:eastAsia="Times New Roman" w:hAnsi="Arial" w:cs="Arial"/>
                <w:sz w:val="20"/>
                <w:szCs w:val="20"/>
                <w:lang w:eastAsia="es-ES"/>
              </w:rPr>
              <w:t>.</w:t>
            </w:r>
          </w:p>
        </w:tc>
        <w:tc>
          <w:tcPr>
            <w:tcW w:w="4394" w:type="dxa"/>
            <w:tcBorders>
              <w:top w:val="single" w:sz="4" w:space="0" w:color="auto"/>
              <w:left w:val="single" w:sz="4" w:space="0" w:color="auto"/>
              <w:bottom w:val="single" w:sz="4" w:space="0" w:color="auto"/>
              <w:right w:val="single" w:sz="4" w:space="0" w:color="auto"/>
            </w:tcBorders>
          </w:tcPr>
          <w:p w:rsidR="001546E6" w:rsidRDefault="001546E6" w:rsidP="00AF6C38">
            <w:pPr>
              <w:spacing w:after="0" w:line="240" w:lineRule="auto"/>
              <w:jc w:val="both"/>
              <w:rPr>
                <w:rFonts w:ascii="Arial" w:eastAsia="Times New Roman" w:hAnsi="Arial" w:cs="Arial"/>
                <w:sz w:val="20"/>
                <w:szCs w:val="20"/>
                <w:lang w:eastAsia="es-ES"/>
              </w:rPr>
            </w:pPr>
            <w:r w:rsidRPr="00E14114">
              <w:rPr>
                <w:rFonts w:ascii="Arial" w:eastAsia="Times New Roman" w:hAnsi="Arial" w:cs="Arial"/>
                <w:sz w:val="20"/>
                <w:szCs w:val="20"/>
                <w:lang w:eastAsia="es-ES"/>
              </w:rPr>
              <w:t xml:space="preserve">Plan operativo de la Consulta Infantil y Juvenil 2015, </w:t>
            </w:r>
            <w:r w:rsidR="00AF6C38">
              <w:rPr>
                <w:rFonts w:ascii="Arial" w:eastAsia="Times New Roman" w:hAnsi="Arial" w:cs="Arial"/>
                <w:sz w:val="20"/>
                <w:szCs w:val="20"/>
                <w:lang w:eastAsia="es-ES"/>
              </w:rPr>
              <w:t>promoción y a</w:t>
            </w:r>
            <w:r w:rsidRPr="00E14114">
              <w:rPr>
                <w:rFonts w:ascii="Arial" w:eastAsia="Times New Roman" w:hAnsi="Arial" w:cs="Arial"/>
                <w:sz w:val="20"/>
                <w:szCs w:val="20"/>
                <w:lang w:eastAsia="es-ES"/>
              </w:rPr>
              <w:t>ctividad</w:t>
            </w:r>
            <w:r>
              <w:rPr>
                <w:rFonts w:ascii="Arial" w:eastAsia="Times New Roman" w:hAnsi="Arial" w:cs="Arial"/>
                <w:sz w:val="20"/>
                <w:szCs w:val="20"/>
                <w:lang w:eastAsia="es-ES"/>
              </w:rPr>
              <w:t>.</w:t>
            </w:r>
          </w:p>
        </w:tc>
        <w:tc>
          <w:tcPr>
            <w:tcW w:w="2410" w:type="dxa"/>
            <w:tcBorders>
              <w:top w:val="single" w:sz="4" w:space="0" w:color="auto"/>
              <w:left w:val="single" w:sz="4" w:space="0" w:color="auto"/>
              <w:bottom w:val="single" w:sz="4" w:space="0" w:color="auto"/>
              <w:right w:val="single" w:sz="4" w:space="0" w:color="auto"/>
            </w:tcBorders>
          </w:tcPr>
          <w:p w:rsidR="001546E6" w:rsidRDefault="001546E6"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1546E6" w:rsidRDefault="001546E6" w:rsidP="001546E6">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1546E6" w:rsidRPr="00E14114" w:rsidRDefault="001546E6" w:rsidP="00F6044B">
            <w:pPr>
              <w:spacing w:after="0" w:line="240" w:lineRule="auto"/>
              <w:jc w:val="center"/>
              <w:rPr>
                <w:rFonts w:ascii="Arial" w:eastAsia="Times New Roman" w:hAnsi="Arial" w:cs="Arial"/>
                <w:sz w:val="20"/>
                <w:szCs w:val="20"/>
                <w:lang w:eastAsia="es-ES"/>
              </w:rPr>
            </w:pPr>
            <w:r w:rsidRPr="00E14114">
              <w:rPr>
                <w:rFonts w:ascii="Arial" w:eastAsia="Times New Roman" w:hAnsi="Arial" w:cs="Arial"/>
                <w:sz w:val="20"/>
                <w:szCs w:val="20"/>
                <w:lang w:eastAsia="es-ES"/>
              </w:rPr>
              <w:t>Archivero 1 cajón 2</w:t>
            </w:r>
          </w:p>
        </w:tc>
      </w:tr>
      <w:tr w:rsidR="001546E6" w:rsidRPr="008D6931" w:rsidTr="00625141">
        <w:tc>
          <w:tcPr>
            <w:tcW w:w="2802" w:type="dxa"/>
            <w:tcBorders>
              <w:top w:val="single" w:sz="4" w:space="0" w:color="auto"/>
              <w:left w:val="single" w:sz="4" w:space="0" w:color="auto"/>
              <w:bottom w:val="single" w:sz="4" w:space="0" w:color="auto"/>
              <w:right w:val="single" w:sz="4" w:space="0" w:color="auto"/>
            </w:tcBorders>
          </w:tcPr>
          <w:p w:rsidR="001546E6" w:rsidRPr="00293892" w:rsidRDefault="001546E6" w:rsidP="001546E6">
            <w:pPr>
              <w:spacing w:after="0" w:line="240" w:lineRule="auto"/>
              <w:jc w:val="both"/>
              <w:rPr>
                <w:rFonts w:ascii="Arial" w:eastAsia="Times New Roman" w:hAnsi="Arial" w:cs="Arial"/>
                <w:sz w:val="20"/>
                <w:szCs w:val="20"/>
                <w:lang w:eastAsia="es-ES"/>
              </w:rPr>
            </w:pPr>
            <w:r w:rsidRPr="00E14114">
              <w:rPr>
                <w:rFonts w:ascii="Arial" w:eastAsia="Times New Roman" w:hAnsi="Arial" w:cs="Arial"/>
                <w:sz w:val="20"/>
                <w:szCs w:val="20"/>
                <w:lang w:eastAsia="es-ES"/>
              </w:rPr>
              <w:t>17.9</w:t>
            </w:r>
            <w:r>
              <w:rPr>
                <w:rFonts w:ascii="Arial" w:eastAsia="Times New Roman" w:hAnsi="Arial" w:cs="Arial"/>
                <w:sz w:val="20"/>
                <w:szCs w:val="20"/>
                <w:lang w:eastAsia="es-ES"/>
              </w:rPr>
              <w:t xml:space="preserve"> E</w:t>
            </w:r>
            <w:r w:rsidRPr="00E14114">
              <w:rPr>
                <w:rFonts w:ascii="Arial" w:eastAsia="Times New Roman" w:hAnsi="Arial" w:cs="Arial"/>
                <w:sz w:val="20"/>
                <w:szCs w:val="20"/>
                <w:lang w:eastAsia="es-ES"/>
              </w:rPr>
              <w:t>valuación del desempeño de personal del servicio</w:t>
            </w:r>
            <w:r>
              <w:rPr>
                <w:rFonts w:ascii="Arial" w:eastAsia="Times New Roman" w:hAnsi="Arial" w:cs="Arial"/>
                <w:sz w:val="20"/>
                <w:szCs w:val="20"/>
                <w:lang w:eastAsia="es-ES"/>
              </w:rPr>
              <w:t>.</w:t>
            </w:r>
          </w:p>
        </w:tc>
        <w:tc>
          <w:tcPr>
            <w:tcW w:w="4394" w:type="dxa"/>
            <w:tcBorders>
              <w:top w:val="single" w:sz="4" w:space="0" w:color="auto"/>
              <w:left w:val="single" w:sz="4" w:space="0" w:color="auto"/>
              <w:bottom w:val="single" w:sz="4" w:space="0" w:color="auto"/>
              <w:right w:val="single" w:sz="4" w:space="0" w:color="auto"/>
            </w:tcBorders>
          </w:tcPr>
          <w:p w:rsidR="001546E6" w:rsidRPr="00E14114" w:rsidRDefault="001546E6" w:rsidP="001546E6">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B</w:t>
            </w:r>
            <w:r w:rsidRPr="00E14114">
              <w:rPr>
                <w:rFonts w:ascii="Arial" w:eastAsia="Times New Roman" w:hAnsi="Arial" w:cs="Arial"/>
                <w:sz w:val="20"/>
                <w:szCs w:val="20"/>
                <w:lang w:eastAsia="es-ES"/>
              </w:rPr>
              <w:t>itácora</w:t>
            </w:r>
            <w:r>
              <w:rPr>
                <w:rFonts w:ascii="Arial" w:eastAsia="Times New Roman" w:hAnsi="Arial" w:cs="Arial"/>
                <w:sz w:val="20"/>
                <w:szCs w:val="20"/>
                <w:lang w:eastAsia="es-ES"/>
              </w:rPr>
              <w:t xml:space="preserve"> de incidencias en la J</w:t>
            </w:r>
            <w:r w:rsidR="000418EC">
              <w:rPr>
                <w:rFonts w:ascii="Arial" w:eastAsia="Times New Roman" w:hAnsi="Arial" w:cs="Arial"/>
                <w:sz w:val="20"/>
                <w:szCs w:val="20"/>
                <w:lang w:eastAsia="es-ES"/>
              </w:rPr>
              <w:t>unta Local Ejecutiva</w:t>
            </w:r>
            <w:r>
              <w:rPr>
                <w:rFonts w:ascii="Arial" w:eastAsia="Times New Roman" w:hAnsi="Arial" w:cs="Arial"/>
                <w:sz w:val="20"/>
                <w:szCs w:val="20"/>
                <w:lang w:eastAsia="es-ES"/>
              </w:rPr>
              <w:t>.</w:t>
            </w:r>
          </w:p>
          <w:p w:rsidR="001546E6" w:rsidRPr="00293892" w:rsidRDefault="001546E6" w:rsidP="001546E6">
            <w:pPr>
              <w:spacing w:after="0" w:line="240" w:lineRule="auto"/>
              <w:jc w:val="both"/>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1546E6" w:rsidRPr="00293892" w:rsidRDefault="001546E6" w:rsidP="00727EDD">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rsidR="001546E6" w:rsidRPr="00293892" w:rsidRDefault="001546E6" w:rsidP="001546E6">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 expedientes</w:t>
            </w:r>
          </w:p>
        </w:tc>
        <w:tc>
          <w:tcPr>
            <w:tcW w:w="2551" w:type="dxa"/>
            <w:tcBorders>
              <w:top w:val="single" w:sz="4" w:space="0" w:color="auto"/>
              <w:left w:val="single" w:sz="4" w:space="0" w:color="auto"/>
              <w:bottom w:val="single" w:sz="4" w:space="0" w:color="auto"/>
              <w:right w:val="single" w:sz="4" w:space="0" w:color="auto"/>
            </w:tcBorders>
          </w:tcPr>
          <w:p w:rsidR="001546E6" w:rsidRPr="00293892" w:rsidRDefault="001546E6" w:rsidP="00F6044B">
            <w:pPr>
              <w:spacing w:after="0" w:line="240" w:lineRule="auto"/>
              <w:jc w:val="center"/>
              <w:rPr>
                <w:rFonts w:ascii="Arial" w:eastAsia="Times New Roman" w:hAnsi="Arial" w:cs="Arial"/>
                <w:sz w:val="20"/>
                <w:szCs w:val="20"/>
                <w:lang w:eastAsia="es-ES"/>
              </w:rPr>
            </w:pPr>
            <w:r w:rsidRPr="00E14114">
              <w:rPr>
                <w:rFonts w:ascii="Arial" w:eastAsia="Times New Roman" w:hAnsi="Arial" w:cs="Arial"/>
                <w:sz w:val="20"/>
                <w:szCs w:val="20"/>
                <w:lang w:eastAsia="es-ES"/>
              </w:rPr>
              <w:t>Archivero 1 cajón 2</w:t>
            </w:r>
          </w:p>
        </w:tc>
      </w:tr>
    </w:tbl>
    <w:p w:rsidR="001C236A" w:rsidRPr="008D6931" w:rsidRDefault="001C236A" w:rsidP="005822EA">
      <w:pPr>
        <w:spacing w:after="0" w:line="240" w:lineRule="auto"/>
        <w:rPr>
          <w:rFonts w:ascii="Arial" w:eastAsia="Times New Roman" w:hAnsi="Arial" w:cs="Arial"/>
          <w:sz w:val="24"/>
          <w:szCs w:val="24"/>
          <w:lang w:eastAsia="es-ES"/>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5822EA" w:rsidRPr="008D6931" w:rsidTr="00625141">
        <w:tc>
          <w:tcPr>
            <w:tcW w:w="4928" w:type="dxa"/>
            <w:tcBorders>
              <w:top w:val="single" w:sz="4" w:space="0" w:color="auto"/>
              <w:left w:val="single" w:sz="4" w:space="0" w:color="auto"/>
              <w:bottom w:val="single" w:sz="4" w:space="0" w:color="auto"/>
              <w:right w:val="single" w:sz="4" w:space="0" w:color="auto"/>
            </w:tcBorders>
          </w:tcPr>
          <w:p w:rsidR="005822EA" w:rsidRPr="008D6931" w:rsidRDefault="005822EA" w:rsidP="00625141">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ELABORÓ</w:t>
            </w:r>
          </w:p>
          <w:p w:rsidR="00675132" w:rsidRDefault="009B3AF2" w:rsidP="00625141">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Rosa Isela Briano Olvera</w:t>
            </w:r>
          </w:p>
          <w:p w:rsidR="005822EA" w:rsidRPr="008D6931" w:rsidRDefault="009B3AF2" w:rsidP="009B3AF2">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Auxil</w:t>
            </w:r>
            <w:r w:rsidR="006A0F3A">
              <w:rPr>
                <w:rFonts w:ascii="Arial" w:eastAsia="Times New Roman" w:hAnsi="Arial" w:cs="Arial"/>
                <w:sz w:val="24"/>
                <w:szCs w:val="24"/>
                <w:lang w:eastAsia="es-ES"/>
              </w:rPr>
              <w:t>iar de Vocal Secretaria</w:t>
            </w:r>
          </w:p>
          <w:p w:rsidR="005822EA" w:rsidRPr="008D6931" w:rsidRDefault="005822EA" w:rsidP="00625141">
            <w:pPr>
              <w:spacing w:after="0" w:line="240" w:lineRule="auto"/>
              <w:jc w:val="center"/>
              <w:rPr>
                <w:rFonts w:ascii="Arial" w:eastAsia="Times New Roman" w:hAnsi="Arial" w:cs="Arial"/>
                <w:sz w:val="24"/>
                <w:szCs w:val="24"/>
                <w:lang w:eastAsia="es-ES"/>
              </w:rPr>
            </w:pPr>
          </w:p>
        </w:tc>
        <w:tc>
          <w:tcPr>
            <w:tcW w:w="4252" w:type="dxa"/>
            <w:tcBorders>
              <w:top w:val="single" w:sz="4" w:space="0" w:color="auto"/>
              <w:left w:val="single" w:sz="4" w:space="0" w:color="auto"/>
              <w:bottom w:val="single" w:sz="4" w:space="0" w:color="auto"/>
              <w:right w:val="single" w:sz="4" w:space="0" w:color="auto"/>
            </w:tcBorders>
            <w:hideMark/>
          </w:tcPr>
          <w:p w:rsidR="005822EA" w:rsidRPr="008D6931" w:rsidRDefault="005822EA" w:rsidP="00625141">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VALIDÓ</w:t>
            </w:r>
          </w:p>
          <w:p w:rsidR="005822EA" w:rsidRDefault="009B3AF2" w:rsidP="00675132">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 xml:space="preserve">Lic. </w:t>
            </w:r>
            <w:proofErr w:type="spellStart"/>
            <w:r>
              <w:rPr>
                <w:rFonts w:ascii="Arial" w:eastAsia="Times New Roman" w:hAnsi="Arial" w:cs="Arial"/>
                <w:sz w:val="24"/>
                <w:szCs w:val="24"/>
                <w:lang w:eastAsia="es-ES"/>
              </w:rPr>
              <w:t>Zoad</w:t>
            </w:r>
            <w:proofErr w:type="spellEnd"/>
            <w:r>
              <w:rPr>
                <w:rFonts w:ascii="Arial" w:eastAsia="Times New Roman" w:hAnsi="Arial" w:cs="Arial"/>
                <w:sz w:val="24"/>
                <w:szCs w:val="24"/>
                <w:lang w:eastAsia="es-ES"/>
              </w:rPr>
              <w:t xml:space="preserve"> </w:t>
            </w:r>
            <w:proofErr w:type="spellStart"/>
            <w:r>
              <w:rPr>
                <w:rFonts w:ascii="Arial" w:eastAsia="Times New Roman" w:hAnsi="Arial" w:cs="Arial"/>
                <w:sz w:val="24"/>
                <w:szCs w:val="24"/>
                <w:lang w:eastAsia="es-ES"/>
              </w:rPr>
              <w:t>Jeanine</w:t>
            </w:r>
            <w:proofErr w:type="spellEnd"/>
            <w:r>
              <w:rPr>
                <w:rFonts w:ascii="Arial" w:eastAsia="Times New Roman" w:hAnsi="Arial" w:cs="Arial"/>
                <w:sz w:val="24"/>
                <w:szCs w:val="24"/>
                <w:lang w:eastAsia="es-ES"/>
              </w:rPr>
              <w:t xml:space="preserve"> García González </w:t>
            </w:r>
          </w:p>
          <w:p w:rsidR="009B3AF2" w:rsidRPr="008D6931" w:rsidRDefault="009B3AF2" w:rsidP="00675132">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Vocal Secretaria</w:t>
            </w:r>
          </w:p>
        </w:tc>
        <w:tc>
          <w:tcPr>
            <w:tcW w:w="5103" w:type="dxa"/>
            <w:tcBorders>
              <w:top w:val="single" w:sz="4" w:space="0" w:color="auto"/>
              <w:left w:val="single" w:sz="4" w:space="0" w:color="auto"/>
              <w:bottom w:val="single" w:sz="4" w:space="0" w:color="auto"/>
              <w:right w:val="single" w:sz="4" w:space="0" w:color="auto"/>
            </w:tcBorders>
          </w:tcPr>
          <w:p w:rsidR="005822EA" w:rsidRPr="008D6931" w:rsidRDefault="005822EA" w:rsidP="00625141">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Vo.bo</w:t>
            </w:r>
          </w:p>
          <w:p w:rsidR="00675132" w:rsidRDefault="002E4447" w:rsidP="00675132">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 xml:space="preserve">Lic. </w:t>
            </w:r>
            <w:proofErr w:type="spellStart"/>
            <w:r>
              <w:rPr>
                <w:rFonts w:ascii="Arial" w:eastAsia="Times New Roman" w:hAnsi="Arial" w:cs="Arial"/>
                <w:sz w:val="24"/>
                <w:szCs w:val="24"/>
                <w:lang w:eastAsia="es-ES"/>
              </w:rPr>
              <w:t>Zoad</w:t>
            </w:r>
            <w:proofErr w:type="spellEnd"/>
            <w:r>
              <w:rPr>
                <w:rFonts w:ascii="Arial" w:eastAsia="Times New Roman" w:hAnsi="Arial" w:cs="Arial"/>
                <w:sz w:val="24"/>
                <w:szCs w:val="24"/>
                <w:lang w:eastAsia="es-ES"/>
              </w:rPr>
              <w:t xml:space="preserve"> </w:t>
            </w:r>
            <w:proofErr w:type="spellStart"/>
            <w:r>
              <w:rPr>
                <w:rFonts w:ascii="Arial" w:eastAsia="Times New Roman" w:hAnsi="Arial" w:cs="Arial"/>
                <w:sz w:val="24"/>
                <w:szCs w:val="24"/>
                <w:lang w:eastAsia="es-ES"/>
              </w:rPr>
              <w:t>Jeanine</w:t>
            </w:r>
            <w:proofErr w:type="spellEnd"/>
            <w:r>
              <w:rPr>
                <w:rFonts w:ascii="Arial" w:eastAsia="Times New Roman" w:hAnsi="Arial" w:cs="Arial"/>
                <w:sz w:val="24"/>
                <w:szCs w:val="24"/>
                <w:lang w:eastAsia="es-ES"/>
              </w:rPr>
              <w:t xml:space="preserve"> García González </w:t>
            </w:r>
          </w:p>
          <w:p w:rsidR="005822EA" w:rsidRPr="008D6931" w:rsidRDefault="006A0F3A" w:rsidP="00675132">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Vocal Secretaria</w:t>
            </w:r>
            <w:r w:rsidR="002E4447">
              <w:rPr>
                <w:rFonts w:ascii="Arial" w:eastAsia="Times New Roman" w:hAnsi="Arial" w:cs="Arial"/>
                <w:sz w:val="24"/>
                <w:szCs w:val="24"/>
                <w:lang w:eastAsia="es-ES"/>
              </w:rPr>
              <w:t xml:space="preserve"> </w:t>
            </w:r>
          </w:p>
        </w:tc>
        <w:tc>
          <w:tcPr>
            <w:tcW w:w="5103" w:type="dxa"/>
            <w:tcBorders>
              <w:top w:val="nil"/>
              <w:left w:val="single" w:sz="4" w:space="0" w:color="auto"/>
              <w:bottom w:val="nil"/>
              <w:right w:val="single" w:sz="4" w:space="0" w:color="auto"/>
            </w:tcBorders>
          </w:tcPr>
          <w:p w:rsidR="005822EA" w:rsidRPr="008D6931" w:rsidRDefault="005822EA" w:rsidP="00625141">
            <w:pPr>
              <w:spacing w:after="0" w:line="240" w:lineRule="auto"/>
              <w:jc w:val="both"/>
              <w:rPr>
                <w:rFonts w:ascii="Arial" w:eastAsia="Times New Roman" w:hAnsi="Arial" w:cs="Arial"/>
                <w:sz w:val="24"/>
                <w:szCs w:val="24"/>
                <w:lang w:eastAsia="es-ES"/>
              </w:rPr>
            </w:pPr>
          </w:p>
          <w:p w:rsidR="005822EA" w:rsidRPr="008D6931" w:rsidRDefault="005822EA" w:rsidP="00625141">
            <w:pPr>
              <w:tabs>
                <w:tab w:val="left" w:pos="2896"/>
              </w:tabs>
              <w:spacing w:after="0" w:line="240" w:lineRule="auto"/>
              <w:rPr>
                <w:rFonts w:ascii="Arial" w:eastAsia="Times New Roman" w:hAnsi="Arial" w:cs="Arial"/>
                <w:sz w:val="24"/>
                <w:szCs w:val="24"/>
                <w:lang w:eastAsia="es-ES"/>
              </w:rPr>
            </w:pPr>
          </w:p>
        </w:tc>
      </w:tr>
    </w:tbl>
    <w:p w:rsidR="00955037" w:rsidRDefault="00955037" w:rsidP="006A0F3A">
      <w:pPr>
        <w:ind w:right="-1085"/>
      </w:pPr>
    </w:p>
    <w:sectPr w:rsidR="00955037" w:rsidSect="005822EA">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002" w:rsidRDefault="00C54002" w:rsidP="00F70B48">
      <w:pPr>
        <w:spacing w:after="0" w:line="240" w:lineRule="auto"/>
      </w:pPr>
      <w:r>
        <w:separator/>
      </w:r>
    </w:p>
  </w:endnote>
  <w:endnote w:type="continuationSeparator" w:id="0">
    <w:p w:rsidR="00C54002" w:rsidRDefault="00C54002" w:rsidP="00F70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002" w:rsidRDefault="00C54002" w:rsidP="00F70B48">
      <w:pPr>
        <w:spacing w:after="0" w:line="240" w:lineRule="auto"/>
      </w:pPr>
      <w:r>
        <w:separator/>
      </w:r>
    </w:p>
  </w:footnote>
  <w:footnote w:type="continuationSeparator" w:id="0">
    <w:p w:rsidR="00C54002" w:rsidRDefault="00C54002" w:rsidP="00F70B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2EA"/>
    <w:rsid w:val="00000EC8"/>
    <w:rsid w:val="0001493C"/>
    <w:rsid w:val="00016406"/>
    <w:rsid w:val="00016EC2"/>
    <w:rsid w:val="00030B83"/>
    <w:rsid w:val="000332B7"/>
    <w:rsid w:val="000418EC"/>
    <w:rsid w:val="0004692D"/>
    <w:rsid w:val="00064F15"/>
    <w:rsid w:val="00070F12"/>
    <w:rsid w:val="00072B5D"/>
    <w:rsid w:val="00085DC4"/>
    <w:rsid w:val="00086F16"/>
    <w:rsid w:val="000A0789"/>
    <w:rsid w:val="000C006C"/>
    <w:rsid w:val="000C1325"/>
    <w:rsid w:val="000D0AC1"/>
    <w:rsid w:val="000E35B0"/>
    <w:rsid w:val="000E5CA5"/>
    <w:rsid w:val="000E7140"/>
    <w:rsid w:val="000F126F"/>
    <w:rsid w:val="00102374"/>
    <w:rsid w:val="0011331D"/>
    <w:rsid w:val="00113CF1"/>
    <w:rsid w:val="001174BA"/>
    <w:rsid w:val="001225C5"/>
    <w:rsid w:val="001241D5"/>
    <w:rsid w:val="00127DE2"/>
    <w:rsid w:val="001346B9"/>
    <w:rsid w:val="00142BF4"/>
    <w:rsid w:val="001437CB"/>
    <w:rsid w:val="001546E6"/>
    <w:rsid w:val="00166D65"/>
    <w:rsid w:val="00172B6B"/>
    <w:rsid w:val="00182533"/>
    <w:rsid w:val="001C236A"/>
    <w:rsid w:val="001C7838"/>
    <w:rsid w:val="001D0707"/>
    <w:rsid w:val="001D5893"/>
    <w:rsid w:val="001D7355"/>
    <w:rsid w:val="001E58C6"/>
    <w:rsid w:val="00220ED0"/>
    <w:rsid w:val="00224ADA"/>
    <w:rsid w:val="002321BF"/>
    <w:rsid w:val="0023259C"/>
    <w:rsid w:val="0024287D"/>
    <w:rsid w:val="002563BE"/>
    <w:rsid w:val="00267AF5"/>
    <w:rsid w:val="00274D72"/>
    <w:rsid w:val="00284F0F"/>
    <w:rsid w:val="00293544"/>
    <w:rsid w:val="002957E2"/>
    <w:rsid w:val="00297CCF"/>
    <w:rsid w:val="002B0472"/>
    <w:rsid w:val="002B1885"/>
    <w:rsid w:val="002B5B66"/>
    <w:rsid w:val="002C0980"/>
    <w:rsid w:val="002C3EC0"/>
    <w:rsid w:val="002C5D09"/>
    <w:rsid w:val="002C6392"/>
    <w:rsid w:val="002C70B0"/>
    <w:rsid w:val="002D62AD"/>
    <w:rsid w:val="002E280C"/>
    <w:rsid w:val="002E4447"/>
    <w:rsid w:val="002E4D40"/>
    <w:rsid w:val="002F09B4"/>
    <w:rsid w:val="002F7EA0"/>
    <w:rsid w:val="0031024A"/>
    <w:rsid w:val="00313D5C"/>
    <w:rsid w:val="00314AB9"/>
    <w:rsid w:val="003167B2"/>
    <w:rsid w:val="003203D0"/>
    <w:rsid w:val="003513FB"/>
    <w:rsid w:val="00353435"/>
    <w:rsid w:val="00363A94"/>
    <w:rsid w:val="00370227"/>
    <w:rsid w:val="00393138"/>
    <w:rsid w:val="00394E06"/>
    <w:rsid w:val="0039684C"/>
    <w:rsid w:val="003A5694"/>
    <w:rsid w:val="003D262A"/>
    <w:rsid w:val="003D36D2"/>
    <w:rsid w:val="003E4D57"/>
    <w:rsid w:val="00417D7A"/>
    <w:rsid w:val="00424550"/>
    <w:rsid w:val="00427E84"/>
    <w:rsid w:val="0043685D"/>
    <w:rsid w:val="00454C39"/>
    <w:rsid w:val="004654BF"/>
    <w:rsid w:val="00467EDE"/>
    <w:rsid w:val="00482D3D"/>
    <w:rsid w:val="004913EA"/>
    <w:rsid w:val="00492A65"/>
    <w:rsid w:val="004A5B4F"/>
    <w:rsid w:val="004A67E5"/>
    <w:rsid w:val="004B5AC4"/>
    <w:rsid w:val="004B7215"/>
    <w:rsid w:val="004D13FA"/>
    <w:rsid w:val="004E4E43"/>
    <w:rsid w:val="004E641C"/>
    <w:rsid w:val="004E6F46"/>
    <w:rsid w:val="00515DCF"/>
    <w:rsid w:val="00551ACA"/>
    <w:rsid w:val="0055296E"/>
    <w:rsid w:val="00557A2E"/>
    <w:rsid w:val="00567825"/>
    <w:rsid w:val="005822EA"/>
    <w:rsid w:val="0058238E"/>
    <w:rsid w:val="005847DA"/>
    <w:rsid w:val="005950A6"/>
    <w:rsid w:val="005A1254"/>
    <w:rsid w:val="005B2CFB"/>
    <w:rsid w:val="005D2F08"/>
    <w:rsid w:val="005E09B1"/>
    <w:rsid w:val="005E1240"/>
    <w:rsid w:val="005E55A2"/>
    <w:rsid w:val="005E6EFE"/>
    <w:rsid w:val="005F0739"/>
    <w:rsid w:val="005F2792"/>
    <w:rsid w:val="005F60AE"/>
    <w:rsid w:val="005F7648"/>
    <w:rsid w:val="00600337"/>
    <w:rsid w:val="00605D18"/>
    <w:rsid w:val="006070BB"/>
    <w:rsid w:val="006155F8"/>
    <w:rsid w:val="00625141"/>
    <w:rsid w:val="006358B1"/>
    <w:rsid w:val="00641475"/>
    <w:rsid w:val="00666F63"/>
    <w:rsid w:val="00675132"/>
    <w:rsid w:val="00687551"/>
    <w:rsid w:val="00692904"/>
    <w:rsid w:val="006935B6"/>
    <w:rsid w:val="00694BB8"/>
    <w:rsid w:val="006A0F3A"/>
    <w:rsid w:val="006A166A"/>
    <w:rsid w:val="006A242E"/>
    <w:rsid w:val="006C0974"/>
    <w:rsid w:val="006C2538"/>
    <w:rsid w:val="006C3D3A"/>
    <w:rsid w:val="006C682B"/>
    <w:rsid w:val="006D164D"/>
    <w:rsid w:val="006D3C69"/>
    <w:rsid w:val="006D3F60"/>
    <w:rsid w:val="006D76A7"/>
    <w:rsid w:val="006E0D51"/>
    <w:rsid w:val="006E26A4"/>
    <w:rsid w:val="006F0867"/>
    <w:rsid w:val="006F0B5B"/>
    <w:rsid w:val="006F1A39"/>
    <w:rsid w:val="0070363B"/>
    <w:rsid w:val="00703B47"/>
    <w:rsid w:val="00707C24"/>
    <w:rsid w:val="00711F2B"/>
    <w:rsid w:val="007213CC"/>
    <w:rsid w:val="00727EDD"/>
    <w:rsid w:val="00741284"/>
    <w:rsid w:val="00754937"/>
    <w:rsid w:val="0076037B"/>
    <w:rsid w:val="00775192"/>
    <w:rsid w:val="0078364B"/>
    <w:rsid w:val="00784974"/>
    <w:rsid w:val="007871CB"/>
    <w:rsid w:val="00793361"/>
    <w:rsid w:val="0079592E"/>
    <w:rsid w:val="00795985"/>
    <w:rsid w:val="00797EF9"/>
    <w:rsid w:val="007A7B20"/>
    <w:rsid w:val="007B5214"/>
    <w:rsid w:val="007B6EAE"/>
    <w:rsid w:val="007B701B"/>
    <w:rsid w:val="007D3520"/>
    <w:rsid w:val="007E2561"/>
    <w:rsid w:val="007E2AF8"/>
    <w:rsid w:val="007F339F"/>
    <w:rsid w:val="007F60D0"/>
    <w:rsid w:val="00836140"/>
    <w:rsid w:val="008406D0"/>
    <w:rsid w:val="00840EDE"/>
    <w:rsid w:val="00842CB8"/>
    <w:rsid w:val="00875098"/>
    <w:rsid w:val="00877A00"/>
    <w:rsid w:val="00885F24"/>
    <w:rsid w:val="008A0566"/>
    <w:rsid w:val="008A3FB4"/>
    <w:rsid w:val="008B7AF1"/>
    <w:rsid w:val="008D1CB5"/>
    <w:rsid w:val="008E6C20"/>
    <w:rsid w:val="00900029"/>
    <w:rsid w:val="00905835"/>
    <w:rsid w:val="00913E66"/>
    <w:rsid w:val="00930024"/>
    <w:rsid w:val="0093390D"/>
    <w:rsid w:val="00942BA3"/>
    <w:rsid w:val="009474C3"/>
    <w:rsid w:val="009501E4"/>
    <w:rsid w:val="009508FC"/>
    <w:rsid w:val="00955037"/>
    <w:rsid w:val="00961ED3"/>
    <w:rsid w:val="00980D71"/>
    <w:rsid w:val="00986CB1"/>
    <w:rsid w:val="00995419"/>
    <w:rsid w:val="009A19A4"/>
    <w:rsid w:val="009A6CEE"/>
    <w:rsid w:val="009B2689"/>
    <w:rsid w:val="009B3AF2"/>
    <w:rsid w:val="009D0F3F"/>
    <w:rsid w:val="009D498D"/>
    <w:rsid w:val="009E1EAB"/>
    <w:rsid w:val="009E2B90"/>
    <w:rsid w:val="009F0483"/>
    <w:rsid w:val="009F0F48"/>
    <w:rsid w:val="009F58AE"/>
    <w:rsid w:val="00A000FA"/>
    <w:rsid w:val="00A16530"/>
    <w:rsid w:val="00A166A3"/>
    <w:rsid w:val="00A20339"/>
    <w:rsid w:val="00A21C48"/>
    <w:rsid w:val="00A2720B"/>
    <w:rsid w:val="00A41997"/>
    <w:rsid w:val="00A501B9"/>
    <w:rsid w:val="00A54DC0"/>
    <w:rsid w:val="00A55D56"/>
    <w:rsid w:val="00A6264C"/>
    <w:rsid w:val="00A6733E"/>
    <w:rsid w:val="00A71E6D"/>
    <w:rsid w:val="00AA4632"/>
    <w:rsid w:val="00AA6BDE"/>
    <w:rsid w:val="00AD33BE"/>
    <w:rsid w:val="00AD4396"/>
    <w:rsid w:val="00AE13AC"/>
    <w:rsid w:val="00AE4C53"/>
    <w:rsid w:val="00AF668F"/>
    <w:rsid w:val="00AF6C38"/>
    <w:rsid w:val="00AF743B"/>
    <w:rsid w:val="00B04562"/>
    <w:rsid w:val="00B14444"/>
    <w:rsid w:val="00B171DD"/>
    <w:rsid w:val="00B256EB"/>
    <w:rsid w:val="00B4107C"/>
    <w:rsid w:val="00B45EE5"/>
    <w:rsid w:val="00B4713E"/>
    <w:rsid w:val="00B556B3"/>
    <w:rsid w:val="00B60FE9"/>
    <w:rsid w:val="00B71FF9"/>
    <w:rsid w:val="00B750B3"/>
    <w:rsid w:val="00B77036"/>
    <w:rsid w:val="00B77248"/>
    <w:rsid w:val="00B83C55"/>
    <w:rsid w:val="00BA3963"/>
    <w:rsid w:val="00BA4ABD"/>
    <w:rsid w:val="00BA5069"/>
    <w:rsid w:val="00BB0D12"/>
    <w:rsid w:val="00BB17BB"/>
    <w:rsid w:val="00BD5389"/>
    <w:rsid w:val="00BD773A"/>
    <w:rsid w:val="00BE7F36"/>
    <w:rsid w:val="00BF6793"/>
    <w:rsid w:val="00C07AE1"/>
    <w:rsid w:val="00C14E8E"/>
    <w:rsid w:val="00C41588"/>
    <w:rsid w:val="00C53B8F"/>
    <w:rsid w:val="00C54002"/>
    <w:rsid w:val="00C54A14"/>
    <w:rsid w:val="00C67341"/>
    <w:rsid w:val="00C75841"/>
    <w:rsid w:val="00C92AB8"/>
    <w:rsid w:val="00CA0ACD"/>
    <w:rsid w:val="00CA308E"/>
    <w:rsid w:val="00CB2C88"/>
    <w:rsid w:val="00CB5E6C"/>
    <w:rsid w:val="00CB6564"/>
    <w:rsid w:val="00CC01AD"/>
    <w:rsid w:val="00CC2BC6"/>
    <w:rsid w:val="00CC6260"/>
    <w:rsid w:val="00CE235F"/>
    <w:rsid w:val="00CF1465"/>
    <w:rsid w:val="00D01AC4"/>
    <w:rsid w:val="00D31955"/>
    <w:rsid w:val="00D362AE"/>
    <w:rsid w:val="00D50247"/>
    <w:rsid w:val="00D538AD"/>
    <w:rsid w:val="00D73DEB"/>
    <w:rsid w:val="00D80415"/>
    <w:rsid w:val="00D81E02"/>
    <w:rsid w:val="00D82450"/>
    <w:rsid w:val="00D876FD"/>
    <w:rsid w:val="00DA0A35"/>
    <w:rsid w:val="00DC0C5D"/>
    <w:rsid w:val="00DC341A"/>
    <w:rsid w:val="00DC721B"/>
    <w:rsid w:val="00DE097B"/>
    <w:rsid w:val="00DE1F28"/>
    <w:rsid w:val="00DE45F3"/>
    <w:rsid w:val="00DF03FA"/>
    <w:rsid w:val="00E17FC4"/>
    <w:rsid w:val="00E2461F"/>
    <w:rsid w:val="00E2492B"/>
    <w:rsid w:val="00E27435"/>
    <w:rsid w:val="00E55596"/>
    <w:rsid w:val="00E56024"/>
    <w:rsid w:val="00E56F8D"/>
    <w:rsid w:val="00E60247"/>
    <w:rsid w:val="00E644CD"/>
    <w:rsid w:val="00E738E1"/>
    <w:rsid w:val="00E73A92"/>
    <w:rsid w:val="00E86705"/>
    <w:rsid w:val="00E91189"/>
    <w:rsid w:val="00EA04FB"/>
    <w:rsid w:val="00EB5B4A"/>
    <w:rsid w:val="00EC1D9B"/>
    <w:rsid w:val="00ED14D8"/>
    <w:rsid w:val="00EE5E29"/>
    <w:rsid w:val="00F0285C"/>
    <w:rsid w:val="00F10FDE"/>
    <w:rsid w:val="00F203CF"/>
    <w:rsid w:val="00F23F03"/>
    <w:rsid w:val="00F43D60"/>
    <w:rsid w:val="00F51658"/>
    <w:rsid w:val="00F6044B"/>
    <w:rsid w:val="00F70B48"/>
    <w:rsid w:val="00F80C69"/>
    <w:rsid w:val="00F850C7"/>
    <w:rsid w:val="00FA3B4F"/>
    <w:rsid w:val="00FA53A9"/>
    <w:rsid w:val="00FA7A89"/>
    <w:rsid w:val="00FB68FE"/>
    <w:rsid w:val="00FB745D"/>
    <w:rsid w:val="00FB7DE6"/>
    <w:rsid w:val="00FD0FD5"/>
    <w:rsid w:val="00FD490F"/>
    <w:rsid w:val="00FF571E"/>
    <w:rsid w:val="00FF65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6EB9A6-A16A-496C-AAA5-86B01B41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876F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876FD"/>
    <w:rPr>
      <w:rFonts w:ascii="Segoe UI" w:hAnsi="Segoe UI" w:cs="Segoe UI"/>
      <w:sz w:val="18"/>
      <w:szCs w:val="18"/>
    </w:rPr>
  </w:style>
  <w:style w:type="paragraph" w:styleId="Encabezado">
    <w:name w:val="header"/>
    <w:basedOn w:val="Normal"/>
    <w:link w:val="EncabezadoCar"/>
    <w:uiPriority w:val="99"/>
    <w:unhideWhenUsed/>
    <w:rsid w:val="00F70B4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0B48"/>
  </w:style>
  <w:style w:type="paragraph" w:styleId="Piedepgina">
    <w:name w:val="footer"/>
    <w:basedOn w:val="Normal"/>
    <w:link w:val="PiedepginaCar"/>
    <w:uiPriority w:val="99"/>
    <w:unhideWhenUsed/>
    <w:rsid w:val="00F70B4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0B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968655">
      <w:bodyDiv w:val="1"/>
      <w:marLeft w:val="0"/>
      <w:marRight w:val="0"/>
      <w:marTop w:val="0"/>
      <w:marBottom w:val="0"/>
      <w:divBdr>
        <w:top w:val="none" w:sz="0" w:space="0" w:color="auto"/>
        <w:left w:val="none" w:sz="0" w:space="0" w:color="auto"/>
        <w:bottom w:val="none" w:sz="0" w:space="0" w:color="auto"/>
        <w:right w:val="none" w:sz="0" w:space="0" w:color="auto"/>
      </w:divBdr>
    </w:div>
    <w:div w:id="998075512">
      <w:bodyDiv w:val="1"/>
      <w:marLeft w:val="0"/>
      <w:marRight w:val="0"/>
      <w:marTop w:val="0"/>
      <w:marBottom w:val="0"/>
      <w:divBdr>
        <w:top w:val="none" w:sz="0" w:space="0" w:color="auto"/>
        <w:left w:val="none" w:sz="0" w:space="0" w:color="auto"/>
        <w:bottom w:val="none" w:sz="0" w:space="0" w:color="auto"/>
        <w:right w:val="none" w:sz="0" w:space="0" w:color="auto"/>
      </w:divBdr>
    </w:div>
    <w:div w:id="1182818249">
      <w:bodyDiv w:val="1"/>
      <w:marLeft w:val="0"/>
      <w:marRight w:val="0"/>
      <w:marTop w:val="0"/>
      <w:marBottom w:val="0"/>
      <w:divBdr>
        <w:top w:val="none" w:sz="0" w:space="0" w:color="auto"/>
        <w:left w:val="none" w:sz="0" w:space="0" w:color="auto"/>
        <w:bottom w:val="none" w:sz="0" w:space="0" w:color="auto"/>
        <w:right w:val="none" w:sz="0" w:space="0" w:color="auto"/>
      </w:divBdr>
    </w:div>
    <w:div w:id="1557163654">
      <w:bodyDiv w:val="1"/>
      <w:marLeft w:val="0"/>
      <w:marRight w:val="0"/>
      <w:marTop w:val="0"/>
      <w:marBottom w:val="0"/>
      <w:divBdr>
        <w:top w:val="none" w:sz="0" w:space="0" w:color="auto"/>
        <w:left w:val="none" w:sz="0" w:space="0" w:color="auto"/>
        <w:bottom w:val="none" w:sz="0" w:space="0" w:color="auto"/>
        <w:right w:val="none" w:sz="0" w:space="0" w:color="auto"/>
      </w:divBdr>
    </w:div>
    <w:div w:id="1859847813">
      <w:bodyDiv w:val="1"/>
      <w:marLeft w:val="0"/>
      <w:marRight w:val="0"/>
      <w:marTop w:val="0"/>
      <w:marBottom w:val="0"/>
      <w:divBdr>
        <w:top w:val="none" w:sz="0" w:space="0" w:color="auto"/>
        <w:left w:val="none" w:sz="0" w:space="0" w:color="auto"/>
        <w:bottom w:val="none" w:sz="0" w:space="0" w:color="auto"/>
        <w:right w:val="none" w:sz="0" w:space="0" w:color="auto"/>
      </w:divBdr>
    </w:div>
    <w:div w:id="2069374292">
      <w:bodyDiv w:val="1"/>
      <w:marLeft w:val="0"/>
      <w:marRight w:val="0"/>
      <w:marTop w:val="0"/>
      <w:marBottom w:val="0"/>
      <w:divBdr>
        <w:top w:val="none" w:sz="0" w:space="0" w:color="auto"/>
        <w:left w:val="none" w:sz="0" w:space="0" w:color="auto"/>
        <w:bottom w:val="none" w:sz="0" w:space="0" w:color="auto"/>
        <w:right w:val="none" w:sz="0" w:space="0" w:color="auto"/>
      </w:divBdr>
    </w:div>
    <w:div w:id="210124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9EE59-77B1-4E20-B780-3BA956CFF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33</Pages>
  <Words>8352</Words>
  <Characters>45940</Characters>
  <Application>Microsoft Office Word</Application>
  <DocSecurity>0</DocSecurity>
  <Lines>382</Lines>
  <Paragraphs>108</Paragraphs>
  <ScaleCrop>false</ScaleCrop>
  <HeadingPairs>
    <vt:vector size="2" baseType="variant">
      <vt:variant>
        <vt:lpstr>Título</vt:lpstr>
      </vt:variant>
      <vt:variant>
        <vt:i4>1</vt:i4>
      </vt:variant>
    </vt:vector>
  </HeadingPairs>
  <TitlesOfParts>
    <vt:vector size="1" baseType="lpstr">
      <vt:lpstr/>
    </vt:vector>
  </TitlesOfParts>
  <Company>INE</Company>
  <LinksUpToDate>false</LinksUpToDate>
  <CharactersWithSpaces>54184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dc:creator>
  <cp:keywords/>
  <dc:description/>
  <cp:lastModifiedBy>INE</cp:lastModifiedBy>
  <cp:revision>59</cp:revision>
  <cp:lastPrinted>2016-09-13T15:27:00Z</cp:lastPrinted>
  <dcterms:created xsi:type="dcterms:W3CDTF">2016-09-13T15:27:00Z</dcterms:created>
  <dcterms:modified xsi:type="dcterms:W3CDTF">2016-10-28T00:37:00Z</dcterms:modified>
</cp:coreProperties>
</file>