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7BA" w:rsidRPr="000F2ACC" w:rsidRDefault="00FA67BA" w:rsidP="00FA67B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F2ACC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                                                                             Fecha de elaboración: 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9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Junta Distrital Ejecutiva 02 en Sinaloa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Lic. Juan Manuel Pintado Acosta, Vocal Ejecutivo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C. Gabriel Leyva y Cjón. 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Pino </w:t>
            </w:r>
            <w:proofErr w:type="spellStart"/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Suárez</w:t>
            </w:r>
            <w:proofErr w:type="spellEnd"/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 S/Num., Col. Centro, Los </w:t>
            </w:r>
            <w:proofErr w:type="spellStart"/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Mochis</w:t>
            </w:r>
            <w:proofErr w:type="spellEnd"/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, </w:t>
            </w:r>
            <w:proofErr w:type="spellStart"/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Ahome</w:t>
            </w:r>
            <w:proofErr w:type="spellEnd"/>
            <w:r w:rsidRPr="000F2ACC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, 81200,</w:t>
            </w:r>
            <w:r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Sinaloa</w:t>
            </w:r>
            <w:proofErr w:type="spellEnd"/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</w:pPr>
          </w:p>
        </w:tc>
      </w:tr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66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88 18 57 69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hyperlink r:id="rId8" w:history="1">
              <w:r w:rsidRPr="002242F3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eastAsia="es-ES"/>
                </w:rPr>
                <w:t>juanmanuel.pintado@ine.mx</w:t>
              </w:r>
            </w:hyperlink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A67BA" w:rsidRPr="000F2ACC" w:rsidRDefault="00FA67BA" w:rsidP="00FA67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FA67BA" w:rsidRDefault="00FA67BA" w:rsidP="00FA67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F2ACC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p w:rsidR="00FA67BA" w:rsidRPr="000F2ACC" w:rsidRDefault="00FA67BA" w:rsidP="00FA67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Archivo  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Trámite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Área generadora: 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FA67BA" w:rsidRPr="000F2ACC" w:rsidRDefault="00FA67BA" w:rsidP="00FA67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67BA" w:rsidRPr="000F2ACC" w:rsidTr="000B74B9">
        <w:tc>
          <w:tcPr>
            <w:tcW w:w="14283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2AC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Electoral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A67BA" w:rsidRPr="008C345F" w:rsidRDefault="00FA67BA" w:rsidP="00FA67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A67BA" w:rsidRPr="000F2ACC" w:rsidTr="000B74B9">
        <w:tc>
          <w:tcPr>
            <w:tcW w:w="14283" w:type="dxa"/>
            <w:gridSpan w:val="5"/>
            <w:vAlign w:val="center"/>
          </w:tcPr>
          <w:p w:rsidR="00FA67BA" w:rsidRPr="001C31B0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 Legislación</w:t>
            </w:r>
          </w:p>
        </w:tc>
      </w:tr>
      <w:tr w:rsidR="00FA67BA" w:rsidRPr="000F2ACC" w:rsidTr="000B74B9">
        <w:tc>
          <w:tcPr>
            <w:tcW w:w="2802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1.9 Junta Distrital Ejecutiva 02 en el Estado de Sinaloa 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Semanales y Mensuales, Oficios Recibidos y Enviados.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A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702E20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3   Programación, Organización 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Presupuestación</w:t>
            </w:r>
            <w:proofErr w:type="spellEnd"/>
          </w:p>
        </w:tc>
      </w:tr>
      <w:tr w:rsidR="00FA67BA" w:rsidRPr="000F2ACC" w:rsidTr="000B74B9">
        <w:tc>
          <w:tcPr>
            <w:tcW w:w="2802" w:type="dxa"/>
          </w:tcPr>
          <w:p w:rsidR="00FA67BA" w:rsidRPr="001D63F2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3.7 Organización Electoral</w:t>
            </w:r>
          </w:p>
        </w:tc>
        <w:tc>
          <w:tcPr>
            <w:tcW w:w="4394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Recibida y Enviada, Información de las Actividades Realizadas de la Vocalía de Organización Electoral Distrital.</w:t>
            </w:r>
          </w:p>
        </w:tc>
        <w:tc>
          <w:tcPr>
            <w:tcW w:w="2410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A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B40CC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3.12 Administración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Recibida y Enviada, Solicitudes de Pago, Requisiciones, Solicitudes de Mantenimiento, Bitácoras de Combustible, Análisis de llamadas, Comprobaciones de Viáticos.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  <w:p w:rsidR="00FA67BA" w:rsidRPr="00B40CC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A</w:t>
            </w:r>
          </w:p>
          <w:p w:rsidR="00FA67BA" w:rsidRPr="00B40CC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A67BA" w:rsidRPr="00EE25D1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EE25D1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   Tecnologías y Servicios de la Informática</w:t>
            </w:r>
          </w:p>
        </w:tc>
      </w:tr>
      <w:tr w:rsidR="00FA67BA" w:rsidRPr="00EE25D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EE25D1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8.16 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UNICOM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Recibidos y Enviados, Correos Electrónicos.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EE25D1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EE25D1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A</w:t>
            </w:r>
          </w:p>
        </w:tc>
      </w:tr>
      <w:tr w:rsidR="00FA67BA" w:rsidRPr="000F2ACC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404EA8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Sección: 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   Control y Auditoría de Actividades Públicas</w:t>
            </w:r>
          </w:p>
        </w:tc>
      </w:tr>
      <w:tr w:rsidR="00FA67BA" w:rsidRPr="000F2ACC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10.1 Contraloría General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Correspondencia recibida y enviada,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Solventaciones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 observaciones de Contraloría.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B</w:t>
            </w:r>
          </w:p>
        </w:tc>
      </w:tr>
      <w:tr w:rsidR="00FA67BA" w:rsidRPr="000F2ACC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8A55FE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  Partidos Políticos y Agrupaciones Políticas Nacionales, Prerrogativas y Fiscalización</w:t>
            </w:r>
          </w:p>
        </w:tc>
      </w:tr>
      <w:tr w:rsidR="00FA67BA" w:rsidRPr="000F2ACC" w:rsidTr="000B74B9">
        <w:tc>
          <w:tcPr>
            <w:tcW w:w="2802" w:type="dxa"/>
          </w:tcPr>
          <w:p w:rsidR="00FA67BA" w:rsidRPr="001D63F2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13.2 Vocalía Ejecutiva, Junta Local Ejecutiva</w:t>
            </w:r>
          </w:p>
        </w:tc>
        <w:tc>
          <w:tcPr>
            <w:tcW w:w="4394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Correspondencia Enviada y Recibida, Notificaciones a los Concesionarios de Radio,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Monitoreos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Programas de Partidos Políticos y autoridades Electorales.</w:t>
            </w:r>
          </w:p>
        </w:tc>
        <w:tc>
          <w:tcPr>
            <w:tcW w:w="2410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B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A67BA" w:rsidRPr="000F2ACC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13.2 Prerrogativas y Partidos Políticos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Recibida y Enviada, Información de las órdenes de Transmisión de Radio y Televisión, Pautas de Transmisión.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B</w:t>
            </w:r>
          </w:p>
        </w:tc>
      </w:tr>
      <w:tr w:rsidR="00FA67BA" w:rsidRPr="000F2ACC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13.22 </w:t>
            </w:r>
            <w:r w:rsidRPr="000F2AC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CEVEM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Correspondencia Recibida y Enviada, Informe de las Actividades Realizadas respecto de los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Monitoreos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Programas de Partidos Políticos y Autoridades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B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A67BA" w:rsidRPr="000F2ACC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3F269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   Registro Federal de Electores</w:t>
            </w:r>
          </w:p>
        </w:tc>
      </w:tr>
      <w:tr w:rsidR="00FA67BA" w:rsidRPr="000F2ACC" w:rsidTr="000B74B9">
        <w:tc>
          <w:tcPr>
            <w:tcW w:w="2802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14.2 Registro Federal de Electores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Recibida y Enviada, Información de las Actividades Realizadas de la Vocalía del Registro Federal de Electores Distrital.</w:t>
            </w:r>
          </w:p>
        </w:tc>
        <w:tc>
          <w:tcPr>
            <w:tcW w:w="2410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C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  <w:gridSpan w:val="5"/>
          </w:tcPr>
          <w:p w:rsidR="00FA67BA" w:rsidRPr="0003064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Sección: 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   Proceso Electoral</w:t>
            </w:r>
          </w:p>
        </w:tc>
      </w:tr>
      <w:tr w:rsidR="00FA67BA" w:rsidRPr="000F2ACC" w:rsidTr="000B74B9">
        <w:tc>
          <w:tcPr>
            <w:tcW w:w="2802" w:type="dxa"/>
          </w:tcPr>
          <w:p w:rsidR="00FA67BA" w:rsidRPr="009478E7" w:rsidRDefault="00FA67BA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78E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15.1 </w:t>
            </w:r>
            <w:r w:rsidRPr="009478E7">
              <w:rPr>
                <w:rFonts w:ascii="Arial" w:hAnsi="Arial" w:cs="Arial"/>
                <w:sz w:val="20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4394" w:type="dxa"/>
          </w:tcPr>
          <w:p w:rsidR="00FA67BA" w:rsidRPr="009478E7" w:rsidRDefault="00FA67BA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78E7">
              <w:rPr>
                <w:rFonts w:ascii="Arial" w:hAnsi="Arial" w:cs="Arial"/>
                <w:color w:val="000000"/>
                <w:sz w:val="20"/>
                <w:szCs w:val="20"/>
              </w:rPr>
              <w:t>Manuales, lineamientos, guías, criterios, formatos, acuerdos del Consejo General, Local y Distrital, inventarios.</w:t>
            </w:r>
          </w:p>
        </w:tc>
        <w:tc>
          <w:tcPr>
            <w:tcW w:w="2410" w:type="dxa"/>
          </w:tcPr>
          <w:p w:rsidR="00FA67BA" w:rsidRDefault="00FA67BA" w:rsidP="000B74B9"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 Expedientes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C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A67BA" w:rsidRPr="000F2ACC" w:rsidTr="000B74B9">
        <w:tc>
          <w:tcPr>
            <w:tcW w:w="2802" w:type="dxa"/>
          </w:tcPr>
          <w:p w:rsidR="00FA67BA" w:rsidRPr="006C1856" w:rsidRDefault="00FA67BA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1856">
              <w:rPr>
                <w:rFonts w:ascii="Arial" w:hAnsi="Arial" w:cs="Arial"/>
                <w:color w:val="000000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FA67BA" w:rsidRPr="006C1856" w:rsidRDefault="00FA67BA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1856">
              <w:rPr>
                <w:rFonts w:ascii="Arial" w:hAnsi="Arial" w:cs="Arial"/>
                <w:color w:val="000000"/>
                <w:sz w:val="20"/>
                <w:szCs w:val="20"/>
              </w:rPr>
              <w:t>Informes del Presidente del Consejo ante el Consejo Distrital.</w:t>
            </w:r>
          </w:p>
        </w:tc>
        <w:tc>
          <w:tcPr>
            <w:tcW w:w="2410" w:type="dxa"/>
          </w:tcPr>
          <w:p w:rsidR="00FA67BA" w:rsidRPr="006C1856" w:rsidRDefault="00FA67BA" w:rsidP="000B74B9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FA67BA" w:rsidRPr="006C1856" w:rsidRDefault="00FA67BA" w:rsidP="000B74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1856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C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A67BA" w:rsidRPr="000F2ACC" w:rsidTr="000B74B9">
        <w:tc>
          <w:tcPr>
            <w:tcW w:w="2802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15.19Documentación Electoral  </w:t>
            </w:r>
          </w:p>
        </w:tc>
        <w:tc>
          <w:tcPr>
            <w:tcW w:w="4394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Enviada y Recibida a Partidos Políticos, Consejeros Electorales, Acuerdos del Consejo General.</w:t>
            </w:r>
          </w:p>
        </w:tc>
        <w:tc>
          <w:tcPr>
            <w:tcW w:w="2410" w:type="dxa"/>
          </w:tcPr>
          <w:p w:rsidR="00FA67BA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Expedientes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C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A67BA" w:rsidRPr="000F2ACC" w:rsidTr="000B74B9">
        <w:tc>
          <w:tcPr>
            <w:tcW w:w="14283" w:type="dxa"/>
            <w:gridSpan w:val="5"/>
          </w:tcPr>
          <w:p w:rsidR="00FA67BA" w:rsidRPr="003F269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  Desarrollo Democrático, Educación Cívica y Participación Ciudadana </w:t>
            </w:r>
          </w:p>
        </w:tc>
      </w:tr>
      <w:tr w:rsidR="00FA67BA" w:rsidRPr="000F2ACC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16.2 Capacitación Electoral y Educación Cívica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Recibida y Enviada, Información de las Actividades de la Vocalía de Capacitación Electoral y Educación Cívica.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C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A67BA" w:rsidRPr="000F2ACC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BA" w:rsidRPr="003F269D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   Servicio profesional Electoral</w:t>
            </w:r>
          </w:p>
        </w:tc>
      </w:tr>
      <w:tr w:rsidR="00FA67BA" w:rsidRPr="000F2ACC" w:rsidTr="000B74B9">
        <w:tc>
          <w:tcPr>
            <w:tcW w:w="2802" w:type="dxa"/>
          </w:tcPr>
          <w:p w:rsidR="00FA67BA" w:rsidRPr="00E80B86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17.2 Servicio Profesional Electoral</w:t>
            </w:r>
          </w:p>
        </w:tc>
        <w:tc>
          <w:tcPr>
            <w:tcW w:w="4394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Recibidos y Enviados.</w:t>
            </w:r>
          </w:p>
        </w:tc>
        <w:tc>
          <w:tcPr>
            <w:tcW w:w="2410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</w:tcPr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 la Vocalía Ejecutiva, </w:t>
            </w:r>
            <w:r>
              <w:rPr>
                <w:rFonts w:ascii="Arial" w:hAnsi="Arial" w:cs="Arial"/>
                <w:sz w:val="20"/>
                <w:szCs w:val="20"/>
              </w:rPr>
              <w:t>archivero 1, cajón C</w:t>
            </w:r>
          </w:p>
          <w:p w:rsidR="00FA67BA" w:rsidRPr="000F2ACC" w:rsidRDefault="00FA67BA" w:rsidP="000B74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A67BA" w:rsidRPr="005B428A" w:rsidRDefault="00FA67BA" w:rsidP="00FA67B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6F683F" w:rsidRPr="008D6931" w:rsidRDefault="006F683F" w:rsidP="006F683F">
      <w:pPr>
        <w:spacing w:after="0" w:line="240" w:lineRule="auto"/>
        <w:ind w:right="-602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>: Noviembre/2015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J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unta Distrital Ejecutiva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02 en Sinaloa</w:t>
            </w:r>
          </w:p>
        </w:tc>
      </w:tr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Abelardo López Gaxiola, Vocal Secretario</w:t>
            </w:r>
          </w:p>
        </w:tc>
      </w:tr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Calle Gabriel Leyva y Callejón José María Pino Suárez S/N, Colonia Centro, Los Mochis, Sinaloa.</w:t>
            </w:r>
          </w:p>
        </w:tc>
      </w:tr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6688 181607 IP: 250202</w:t>
            </w:r>
          </w:p>
        </w:tc>
      </w:tr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abelardo.lopez@ine.mx</w:t>
            </w:r>
          </w:p>
        </w:tc>
      </w:tr>
    </w:tbl>
    <w:p w:rsidR="006F683F" w:rsidRPr="008D6931" w:rsidRDefault="006F683F" w:rsidP="006F68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6F683F" w:rsidRPr="008D6931" w:rsidRDefault="006F683F" w:rsidP="006F683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6F683F" w:rsidRPr="008D6931" w:rsidTr="00B04A4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 Secretario  </w:t>
            </w:r>
          </w:p>
        </w:tc>
      </w:tr>
      <w:tr w:rsidR="006F683F" w:rsidRPr="008D6931" w:rsidTr="00B04A46">
        <w:tblPrEx>
          <w:tblLook w:val="01E0" w:firstRow="1" w:lastRow="1" w:firstColumn="1" w:lastColumn="1" w:noHBand="0" w:noVBand="0"/>
        </w:tblPrEx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83F" w:rsidRPr="008D6931" w:rsidRDefault="006F683F" w:rsidP="00B04A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0B74B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</w:tbl>
    <w:p w:rsidR="006F683F" w:rsidRPr="008D6931" w:rsidRDefault="006F683F" w:rsidP="006F68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F683F" w:rsidRPr="009613C9" w:rsidRDefault="006F683F" w:rsidP="006F683F">
      <w:pPr>
        <w:jc w:val="both"/>
        <w:rPr>
          <w:rFonts w:ascii="Arial" w:hAnsi="Arial" w:cs="Arial"/>
          <w:b/>
          <w:sz w:val="20"/>
          <w:szCs w:val="20"/>
        </w:rPr>
      </w:pPr>
      <w:r w:rsidRPr="009613C9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208"/>
        <w:gridCol w:w="2410"/>
        <w:gridCol w:w="1842"/>
        <w:gridCol w:w="2694"/>
      </w:tblGrid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3C9">
              <w:rPr>
                <w:rFonts w:ascii="Arial" w:hAnsi="Arial" w:cs="Arial"/>
                <w:b/>
                <w:sz w:val="20"/>
                <w:szCs w:val="20"/>
              </w:rPr>
              <w:t>Archivo</w:t>
            </w:r>
            <w:r w:rsidRPr="007231A7">
              <w:rPr>
                <w:rFonts w:ascii="Arial" w:hAnsi="Arial" w:cs="Arial"/>
                <w:sz w:val="20"/>
                <w:szCs w:val="20"/>
              </w:rPr>
              <w:t>: En trámite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3C9">
              <w:rPr>
                <w:rFonts w:ascii="Arial" w:hAnsi="Arial" w:cs="Arial"/>
                <w:b/>
                <w:sz w:val="20"/>
                <w:szCs w:val="20"/>
              </w:rPr>
              <w:t>Área generadora</w:t>
            </w:r>
            <w:r>
              <w:rPr>
                <w:rFonts w:ascii="Arial" w:hAnsi="Arial" w:cs="Arial"/>
                <w:sz w:val="20"/>
                <w:szCs w:val="20"/>
              </w:rPr>
              <w:t>: Vocalía del Secretario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3C9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7231A7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6F683F" w:rsidRPr="007231A7" w:rsidTr="00B04A46">
        <w:trPr>
          <w:trHeight w:val="234"/>
        </w:trPr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9613C9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683F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Sección 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PROGRAMACIÓN, ORGANIZACIÓN Y PRESUPUESTACIÓN</w:t>
            </w:r>
          </w:p>
        </w:tc>
      </w:tr>
      <w:tr w:rsidR="006F683F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665B41" w:rsidRDefault="006F683F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665B41">
              <w:rPr>
                <w:rFonts w:ascii="Arial" w:hAnsi="Arial" w:cs="Arial"/>
                <w:sz w:val="20"/>
                <w:szCs w:val="20"/>
              </w:rPr>
              <w:t>3.7</w:t>
            </w:r>
            <w:r w:rsidR="000115E6">
              <w:rPr>
                <w:rFonts w:ascii="Arial" w:hAnsi="Arial" w:cs="Arial"/>
                <w:sz w:val="20"/>
                <w:szCs w:val="20"/>
              </w:rPr>
              <w:t xml:space="preserve"> Programas operativos anuales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Vocalía </w:t>
            </w:r>
            <w:r w:rsidRPr="007231A7">
              <w:rPr>
                <w:rFonts w:ascii="Arial" w:hAnsi="Arial" w:cs="Arial"/>
                <w:sz w:val="20"/>
                <w:szCs w:val="20"/>
              </w:rPr>
              <w:t>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="00B04A46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Sección 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RECURSOS HUMANOS</w:t>
            </w:r>
          </w:p>
        </w:tc>
      </w:tr>
      <w:tr w:rsidR="00B04A4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665B41" w:rsidRDefault="00B04A4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665B41">
              <w:rPr>
                <w:rFonts w:ascii="Arial" w:hAnsi="Arial" w:cs="Arial"/>
                <w:sz w:val="20"/>
                <w:szCs w:val="20"/>
              </w:rPr>
              <w:t>4.5</w:t>
            </w:r>
            <w:r w:rsidR="000115E6">
              <w:rPr>
                <w:rFonts w:ascii="Arial" w:hAnsi="Arial" w:cs="Arial"/>
                <w:sz w:val="20"/>
                <w:szCs w:val="20"/>
              </w:rPr>
              <w:t xml:space="preserve"> Nómina de pago de personal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Nóminas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Sección 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RECURSOS MATERIALES Y OBRA PÚBLICA</w:t>
            </w:r>
          </w:p>
        </w:tc>
      </w:tr>
      <w:tr w:rsidR="00B04A4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0115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  <w:r w:rsidR="000115E6">
              <w:rPr>
                <w:rFonts w:ascii="Arial" w:hAnsi="Arial" w:cs="Arial"/>
                <w:sz w:val="20"/>
                <w:szCs w:val="20"/>
              </w:rPr>
              <w:t xml:space="preserve"> Adquisiciones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Solicitudes de pago, requisiciones y comprobación de viáticos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B04A4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6.17</w:t>
            </w:r>
            <w:r w:rsidR="000115E6">
              <w:rPr>
                <w:rFonts w:ascii="Arial" w:hAnsi="Arial" w:cs="Arial"/>
                <w:sz w:val="20"/>
                <w:szCs w:val="20"/>
              </w:rPr>
              <w:t xml:space="preserve"> inventario físico y control de bienes muebles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Inventarios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B04A4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6.23</w:t>
            </w:r>
            <w:r w:rsidR="000115E6">
              <w:rPr>
                <w:rFonts w:ascii="Arial" w:hAnsi="Arial" w:cs="Arial"/>
                <w:sz w:val="20"/>
                <w:szCs w:val="20"/>
              </w:rPr>
              <w:t xml:space="preserve"> Comités y Subcomités de Adquisiciones, arrendamientos y servicios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Actas del Subcomité de Adquisiciones y Administración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46" w:rsidRPr="007231A7" w:rsidRDefault="00B04A46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Sección 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SERVICIOS GENERALES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7.14</w:t>
            </w:r>
            <w:r>
              <w:rPr>
                <w:rFonts w:ascii="Arial" w:hAnsi="Arial" w:cs="Arial"/>
                <w:sz w:val="20"/>
                <w:szCs w:val="20"/>
              </w:rPr>
              <w:t xml:space="preserve"> Vales de combustible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Bitácoras de combustible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b/>
                <w:sz w:val="20"/>
                <w:szCs w:val="20"/>
              </w:rPr>
              <w:t>Sección 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TECNOLOGÍAS Y SERVICIOS DE LA INFORMACIÓN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8 Programas y proyectos sobre informática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y correos de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RedIFE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2E2FE2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2FE2">
              <w:rPr>
                <w:rFonts w:ascii="Arial" w:hAnsi="Arial" w:cs="Arial"/>
                <w:b/>
                <w:sz w:val="20"/>
                <w:szCs w:val="20"/>
              </w:rPr>
              <w:t>Sección 11 JUNTA DISTRITAL EJECUTIVA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Actas de la Junta Distrital Ejecutiva 02 en el estado de Sinaloa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Oficialía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Correspondencia recibida y enviada vocalía del Secretario Local y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lastRenderedPageBreak/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Oficios Vocalía Ejecutiva Local y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t xml:space="preserve">11.22 </w:t>
            </w:r>
            <w:r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2E2FE2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Correspondencia juzgados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Dirección Ejecutiva y Coordinación Administrativa (oficios)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BE18AA" w:rsidRDefault="000115E6" w:rsidP="000115E6">
            <w:pPr>
              <w:rPr>
                <w:rFonts w:ascii="Arial" w:hAnsi="Arial" w:cs="Arial"/>
                <w:sz w:val="20"/>
                <w:szCs w:val="20"/>
              </w:rPr>
            </w:pPr>
            <w:r w:rsidRPr="00BE18AA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Actas circunstanciadas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A01D32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Sección </w:t>
            </w:r>
            <w:r w:rsidRPr="00A01D32">
              <w:rPr>
                <w:rFonts w:ascii="Arial" w:hAnsi="Arial" w:cs="Arial"/>
                <w:b/>
                <w:sz w:val="20"/>
                <w:szCs w:val="20"/>
              </w:rPr>
              <w:t>12 TRANSPARENCIA Y ACCESO A LA INFORMACIÓN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50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  <w:r w:rsidR="00050408">
              <w:rPr>
                <w:rFonts w:ascii="Arial" w:hAnsi="Arial" w:cs="Arial"/>
                <w:sz w:val="20"/>
                <w:szCs w:val="20"/>
              </w:rPr>
              <w:t xml:space="preserve"> Unidad de enlace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Solicitudes de acceso a la información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29407D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29407D" w:rsidRDefault="006F683F" w:rsidP="00B04A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07D">
              <w:rPr>
                <w:rFonts w:ascii="Arial" w:hAnsi="Arial" w:cs="Arial"/>
                <w:b/>
                <w:sz w:val="20"/>
                <w:szCs w:val="20"/>
              </w:rPr>
              <w:t xml:space="preserve">Sección 13 </w:t>
            </w:r>
            <w:r w:rsidRPr="0029407D">
              <w:rPr>
                <w:rFonts w:ascii="Arial" w:hAnsi="Arial" w:cs="Arial"/>
                <w:b/>
                <w:bCs/>
                <w:sz w:val="20"/>
                <w:szCs w:val="20"/>
              </w:rPr>
              <w:t>PARTIDOS POLÍTICOS NACIONALES Y AGRUPACIONES POLÍTICAS NACIONALES, PRERROGATIVAS Y</w:t>
            </w:r>
          </w:p>
          <w:p w:rsidR="006F683F" w:rsidRPr="0029407D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407D">
              <w:rPr>
                <w:rFonts w:ascii="Arial" w:hAnsi="Arial" w:cs="Arial"/>
                <w:b/>
                <w:bCs/>
                <w:sz w:val="20"/>
                <w:szCs w:val="20"/>
              </w:rPr>
              <w:t>FISCALIZACIÓN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5C62C4">
            <w:pPr>
              <w:rPr>
                <w:rFonts w:ascii="Arial" w:hAnsi="Arial" w:cs="Arial"/>
                <w:sz w:val="20"/>
                <w:szCs w:val="20"/>
              </w:rPr>
            </w:pPr>
            <w:r w:rsidRPr="007231A7">
              <w:rPr>
                <w:rFonts w:ascii="Arial" w:hAnsi="Arial" w:cs="Arial"/>
                <w:sz w:val="20"/>
                <w:szCs w:val="20"/>
              </w:rPr>
              <w:t>13.2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C62C4">
              <w:rPr>
                <w:rFonts w:ascii="Arial" w:hAnsi="Arial" w:cs="Arial"/>
                <w:sz w:val="20"/>
                <w:szCs w:val="20"/>
              </w:rPr>
              <w:t xml:space="preserve"> Comisión de prerrogativas y partidos políticos y radiodifusión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>Prerrogativas y Partidos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A01D32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D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A01D32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1D32">
              <w:rPr>
                <w:rFonts w:ascii="Arial" w:hAnsi="Arial" w:cs="Arial"/>
                <w:b/>
                <w:sz w:val="20"/>
                <w:szCs w:val="20"/>
              </w:rPr>
              <w:t>Sección 14 REGISTRO FEDERAL DE ELECTORES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5C6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</w:t>
            </w:r>
            <w:r w:rsidR="005C62C4">
              <w:rPr>
                <w:rFonts w:ascii="Arial" w:hAnsi="Arial" w:cs="Arial"/>
                <w:sz w:val="20"/>
                <w:szCs w:val="20"/>
              </w:rPr>
              <w:t xml:space="preserve"> Coordinación con juzgados y procuradurías (datos personales)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31A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Juzgados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  <w:r w:rsidRPr="007231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31A7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31A7" w:rsidRDefault="006F683F" w:rsidP="00B04A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Sección 15  PROCESO ELECTORAL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5C6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  <w:r w:rsidR="005C62C4">
              <w:rPr>
                <w:rFonts w:ascii="Arial" w:hAnsi="Arial" w:cs="Arial"/>
                <w:sz w:val="20"/>
                <w:szCs w:val="20"/>
              </w:rPr>
              <w:t xml:space="preserve"> Consejo general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Unidad Técnica de lo Contencioso Electoral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5C6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  <w:r w:rsidRPr="007231A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C62C4"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Proceso Electoral Federal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  <w:tr w:rsidR="006F683F" w:rsidRPr="0072039D" w:rsidTr="00B04A46">
        <w:tc>
          <w:tcPr>
            <w:tcW w:w="14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3F" w:rsidRPr="0072039D" w:rsidRDefault="006F683F" w:rsidP="00B04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39D">
              <w:rPr>
                <w:rFonts w:ascii="Arial" w:hAnsi="Arial" w:cs="Arial"/>
                <w:b/>
                <w:sz w:val="20"/>
                <w:szCs w:val="20"/>
              </w:rPr>
              <w:t xml:space="preserve">Sección 16 </w:t>
            </w:r>
            <w:r w:rsidRPr="0072039D">
              <w:rPr>
                <w:rFonts w:ascii="Arial" w:hAnsi="Arial" w:cs="Arial"/>
                <w:b/>
                <w:bCs/>
                <w:sz w:val="20"/>
                <w:szCs w:val="20"/>
              </w:rPr>
              <w:t>DESARROLLO DEMOCRÁTICO, EDUCACIÓN CÍVICA 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PARTICIPACIÓN CIUDADANA</w:t>
            </w:r>
          </w:p>
          <w:p w:rsidR="006F683F" w:rsidRPr="0072039D" w:rsidRDefault="006F683F" w:rsidP="00B04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5E6" w:rsidRPr="007231A7" w:rsidTr="00B04A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5C6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16.13</w:t>
            </w:r>
            <w:r w:rsidR="005C62C4">
              <w:rPr>
                <w:rFonts w:ascii="Arial" w:hAnsi="Arial" w:cs="Arial"/>
                <w:sz w:val="20"/>
                <w:szCs w:val="20"/>
              </w:rPr>
              <w:t xml:space="preserve"> Comisión de Capacitación Electoral y Educación Cívica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Oficios Vocalía de Capacitación Electoral y Educación Cívica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6" w:rsidRPr="007231A7" w:rsidRDefault="000115E6" w:rsidP="000115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de la vocalía </w:t>
            </w:r>
          </w:p>
        </w:tc>
      </w:tr>
    </w:tbl>
    <w:p w:rsidR="006F683F" w:rsidRDefault="006F683F" w:rsidP="00E06F4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E34919" w:rsidRDefault="00E34919" w:rsidP="00E3491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                                                      Fecha de elaboración: </w:t>
      </w:r>
      <w:r>
        <w:rPr>
          <w:rFonts w:ascii="Arial" w:hAnsi="Arial" w:cs="Arial"/>
          <w:sz w:val="20"/>
          <w:szCs w:val="20"/>
        </w:rPr>
        <w:t>10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34919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</w:rPr>
              <w:t>: Junta Distrital Ejecutiva 02</w:t>
            </w:r>
          </w:p>
        </w:tc>
      </w:tr>
      <w:tr w:rsidR="00E34919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>
              <w:rPr>
                <w:rFonts w:ascii="Arial" w:hAnsi="Arial" w:cs="Arial"/>
                <w:sz w:val="20"/>
                <w:szCs w:val="20"/>
              </w:rPr>
              <w:t xml:space="preserve">: Lic. Luís Enrique Polo Palafox, Vocal de Organización Electoral </w:t>
            </w:r>
          </w:p>
        </w:tc>
      </w:tr>
      <w:tr w:rsidR="00E34919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>
              <w:rPr>
                <w:rFonts w:ascii="Arial" w:hAnsi="Arial" w:cs="Arial"/>
                <w:sz w:val="20"/>
                <w:szCs w:val="20"/>
              </w:rPr>
              <w:t>: C. Gabriel  Leyva  s/n y  callejón Pino Suárez, Col. Centro, Los Mochis, Sinaloa</w:t>
            </w:r>
          </w:p>
        </w:tc>
      </w:tr>
      <w:tr w:rsidR="00E34919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>
              <w:rPr>
                <w:rFonts w:ascii="Arial" w:hAnsi="Arial" w:cs="Arial"/>
                <w:sz w:val="20"/>
                <w:szCs w:val="20"/>
              </w:rPr>
              <w:t>:  (01668) 8-18-80-83</w:t>
            </w:r>
          </w:p>
        </w:tc>
      </w:tr>
      <w:tr w:rsidR="00E34919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</w:rPr>
              <w:t>: enrique.polo@ine.mx</w:t>
            </w:r>
          </w:p>
        </w:tc>
      </w:tr>
    </w:tbl>
    <w:p w:rsidR="00E34919" w:rsidRDefault="00E34919" w:rsidP="00E3491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34919" w:rsidRPr="000557EA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0557EA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E34919" w:rsidRPr="000557EA" w:rsidTr="000B74B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0557EA">
              <w:rPr>
                <w:rFonts w:ascii="Arial" w:hAnsi="Arial" w:cs="Arial"/>
                <w:sz w:val="20"/>
                <w:szCs w:val="20"/>
              </w:rPr>
              <w:t xml:space="preserve"> Vocalía de Organización Electoral</w:t>
            </w:r>
          </w:p>
        </w:tc>
      </w:tr>
    </w:tbl>
    <w:p w:rsidR="00E34919" w:rsidRPr="000557EA" w:rsidRDefault="00E34919" w:rsidP="00E34919">
      <w:pPr>
        <w:jc w:val="both"/>
        <w:rPr>
          <w:rFonts w:ascii="Arial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lastRenderedPageBreak/>
              <w:t>Fondo</w:t>
            </w:r>
            <w:r w:rsidRPr="000557E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B74B9">
              <w:rPr>
                <w:rFonts w:ascii="Arial" w:hAnsi="Arial" w:cs="Arial"/>
                <w:sz w:val="20"/>
                <w:szCs w:val="20"/>
              </w:rPr>
              <w:t>Instituto</w:t>
            </w:r>
            <w:r w:rsidRPr="000557EA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557EA">
              <w:rPr>
                <w:rFonts w:ascii="Arial" w:hAnsi="Arial" w:cs="Arial"/>
                <w:sz w:val="20"/>
                <w:szCs w:val="20"/>
              </w:rPr>
              <w:t>: 1 Legislación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Circulares y documentación recibida de las Direcciones Ejecutivas del Instituto.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A</w:t>
            </w:r>
          </w:p>
        </w:tc>
      </w:tr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 w:rsidRPr="000557EA">
              <w:rPr>
                <w:rFonts w:ascii="Arial" w:hAnsi="Arial" w:cs="Arial"/>
                <w:sz w:val="20"/>
                <w:szCs w:val="20"/>
              </w:rPr>
              <w:t xml:space="preserve"> 4 Recursos Humanos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4.3 Expediente único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Expedientes de técnicos electorales y capturistas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A</w:t>
            </w:r>
          </w:p>
        </w:tc>
      </w:tr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557EA">
              <w:rPr>
                <w:rFonts w:ascii="Arial" w:hAnsi="Arial" w:cs="Arial"/>
                <w:sz w:val="20"/>
                <w:szCs w:val="20"/>
              </w:rPr>
              <w:t>:  6 Recursos materiales y obra pública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6.7 Seguros y fianzas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Inventario físico de bienes muebles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A</w:t>
            </w:r>
          </w:p>
        </w:tc>
      </w:tr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bCs/>
                <w:sz w:val="19"/>
                <w:szCs w:val="19"/>
                <w:lang w:eastAsia="es-MX"/>
              </w:rPr>
              <w:t xml:space="preserve">Sección: </w:t>
            </w:r>
            <w:r w:rsidRPr="000557EA">
              <w:rPr>
                <w:rFonts w:ascii="Arial" w:hAnsi="Arial" w:cs="Arial"/>
                <w:bCs/>
                <w:sz w:val="19"/>
                <w:szCs w:val="19"/>
                <w:lang w:eastAsia="es-MX"/>
              </w:rPr>
              <w:t>11 Planeación, información, evaluación y políticas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Informes mensuales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 A</w:t>
            </w:r>
          </w:p>
        </w:tc>
      </w:tr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</w:t>
            </w:r>
            <w:r w:rsidRPr="000557EA">
              <w:rPr>
                <w:rFonts w:ascii="Arial" w:hAnsi="Arial" w:cs="Arial"/>
                <w:sz w:val="20"/>
                <w:szCs w:val="20"/>
              </w:rPr>
              <w:t>: 14 Registro Federal de Electores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14.4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Estadísticos de padrón y listado nominal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B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14.10 Listas nominales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Listas nominales de electores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4 Expediente</w:t>
            </w:r>
            <w:r w:rsidR="000B74B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electoral.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Actualización de Rasgos Relevantes en la Cartografía Digitalizada.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B</w:t>
            </w:r>
          </w:p>
        </w:tc>
      </w:tr>
      <w:tr w:rsidR="00E34919" w:rsidRPr="000557EA" w:rsidTr="000B74B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 w:rsidRPr="000557EA">
              <w:rPr>
                <w:rFonts w:ascii="Arial" w:hAnsi="Arial" w:cs="Arial"/>
                <w:sz w:val="20"/>
                <w:szCs w:val="20"/>
              </w:rPr>
              <w:t xml:space="preserve"> 15 Proceso Electoral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15.3 Estudios y análisis sobre procesos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Estudios y análisis sobre casillas extraordinarias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B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3 Expediente</w:t>
            </w:r>
            <w:r w:rsidR="000B74B9">
              <w:rPr>
                <w:rFonts w:ascii="Arial" w:hAnsi="Arial" w:cs="Arial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B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Oficina de la vocalía de organización electoral, archivero 1, cajón C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 xml:space="preserve">15.19 Documentación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Documentación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Oficina de la vocalía de organización electoral, </w:t>
            </w: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archivero 1, cajón C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lastRenderedPageBreak/>
              <w:t>15.20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Material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Oficina de la vocalía de organización electoral, archivero 1, cajón C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 xml:space="preserve">15.22 </w:t>
            </w: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Sistema de Información de la Jornada Electoral (SIJE)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Sistema de Información de la Jornada Electoral (SIJE)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Oficina de la vocalía de organización electoral, archivero 1, cajón D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 xml:space="preserve">15.23 </w:t>
            </w: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 xml:space="preserve">Programa de resultados electorales </w:t>
            </w:r>
            <w:proofErr w:type="spellStart"/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preeliminares</w:t>
            </w:r>
            <w:proofErr w:type="spellEnd"/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 xml:space="preserve"> (PREP)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 xml:space="preserve">Programa de resultados electorales </w:t>
            </w:r>
            <w:proofErr w:type="spellStart"/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preeliminares</w:t>
            </w:r>
            <w:proofErr w:type="spellEnd"/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 xml:space="preserve"> (PREP)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Oficina de la vocalía de organización electoral, archivero 1, cajón D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Oficina de la vocalía de organización electoral, archivero 1, cajón D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 xml:space="preserve">15.25 </w:t>
            </w: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Expediente de casilla (Jornada Electoral)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Expediente de casilla (Jornada Electoral)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Oficina de la vocalía de organización electoral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 xml:space="preserve">15.26 </w:t>
            </w: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Recepción y traslado de paquetes y expedientes de casilla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E34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 xml:space="preserve">15.27 </w:t>
            </w: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 xml:space="preserve">Expedientes de cómputo distrital de elección de diputados de mayoría </w:t>
            </w: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lastRenderedPageBreak/>
              <w:t>relativa</w:t>
            </w:r>
          </w:p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lastRenderedPageBreak/>
              <w:t>Expedientes de cómputo distrital de elección de diputados de mayoría relativa</w:t>
            </w:r>
          </w:p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</w:t>
            </w:r>
          </w:p>
        </w:tc>
      </w:tr>
      <w:tr w:rsidR="00E34919" w:rsidRPr="000557EA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lastRenderedPageBreak/>
              <w:t xml:space="preserve">15.28 </w:t>
            </w: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Expedientes del cómputo distrital de elección de diputados por el principio de representación proporcional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Expedientes del cómputo distrital de elección de</w:t>
            </w:r>
          </w:p>
          <w:p w:rsidR="00E34919" w:rsidRPr="000557EA" w:rsidRDefault="00E34919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eastAsia="es-MX"/>
              </w:rPr>
            </w:pPr>
            <w:r w:rsidRPr="000557EA">
              <w:rPr>
                <w:rFonts w:ascii="Arial" w:hAnsi="Arial" w:cs="Arial"/>
                <w:sz w:val="19"/>
                <w:szCs w:val="19"/>
                <w:lang w:eastAsia="es-MX"/>
              </w:rPr>
              <w:t>diputados por el principio de representación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7EA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</w:t>
            </w:r>
          </w:p>
        </w:tc>
      </w:tr>
      <w:tr w:rsidR="00E34919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E34919">
            <w:pPr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E34919" w:rsidRPr="000557EA" w:rsidRDefault="00E34919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19" w:rsidRDefault="00E34919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EA">
              <w:rPr>
                <w:rFonts w:ascii="Arial" w:hAnsi="Arial" w:cs="Arial"/>
                <w:sz w:val="20"/>
                <w:szCs w:val="20"/>
              </w:rPr>
              <w:t>Oficina de la vocalía de organización electoral, archivero 1, cajón C</w:t>
            </w:r>
          </w:p>
        </w:tc>
      </w:tr>
    </w:tbl>
    <w:p w:rsidR="007D6D72" w:rsidRPr="00BD581D" w:rsidRDefault="007D6D72" w:rsidP="007D6D72">
      <w:pPr>
        <w:jc w:val="right"/>
        <w:rPr>
          <w:rFonts w:ascii="Arial" w:hAnsi="Arial" w:cs="Arial"/>
          <w:b/>
          <w:sz w:val="20"/>
          <w:szCs w:val="20"/>
        </w:rPr>
      </w:pPr>
      <w:r w:rsidRPr="00BD581D">
        <w:rPr>
          <w:rFonts w:ascii="Arial" w:hAnsi="Arial" w:cs="Arial"/>
          <w:b/>
          <w:sz w:val="20"/>
          <w:szCs w:val="20"/>
        </w:rPr>
        <w:t>Fecha de elaboración: 09/11/2015</w:t>
      </w:r>
    </w:p>
    <w:p w:rsidR="007D6D72" w:rsidRPr="00BD581D" w:rsidRDefault="007D6D72" w:rsidP="007D6D72">
      <w:pPr>
        <w:jc w:val="both"/>
        <w:rPr>
          <w:rFonts w:ascii="Arial" w:hAnsi="Arial" w:cs="Arial"/>
          <w:b/>
          <w:sz w:val="20"/>
          <w:szCs w:val="20"/>
        </w:rPr>
      </w:pPr>
      <w:r w:rsidRPr="00BD581D">
        <w:rPr>
          <w:rFonts w:ascii="Arial" w:hAnsi="Arial" w:cs="Arial"/>
          <w:b/>
          <w:sz w:val="20"/>
          <w:szCs w:val="20"/>
        </w:rPr>
        <w:t>Área de identificación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2"/>
      </w:tblGrid>
      <w:tr w:rsidR="007D6D72" w:rsidRPr="00BD581D" w:rsidTr="000B74B9">
        <w:tc>
          <w:tcPr>
            <w:tcW w:w="14142" w:type="dxa"/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BD581D">
              <w:rPr>
                <w:rFonts w:ascii="Arial" w:hAnsi="Arial" w:cs="Arial"/>
                <w:sz w:val="20"/>
                <w:szCs w:val="20"/>
              </w:rPr>
              <w:t>: Junta Distrital Ejecutiva 02</w:t>
            </w:r>
          </w:p>
        </w:tc>
      </w:tr>
      <w:tr w:rsidR="007D6D72" w:rsidRPr="00BD581D" w:rsidTr="000B74B9">
        <w:tc>
          <w:tcPr>
            <w:tcW w:w="14142" w:type="dxa"/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BD581D">
              <w:rPr>
                <w:rFonts w:ascii="Arial" w:hAnsi="Arial" w:cs="Arial"/>
                <w:sz w:val="20"/>
                <w:szCs w:val="20"/>
              </w:rPr>
              <w:t>: Ing. Antonio Pedraza Maravilla, Vocal del Registro Federal de Electores</w:t>
            </w:r>
          </w:p>
        </w:tc>
      </w:tr>
      <w:tr w:rsidR="007D6D72" w:rsidRPr="00BD581D" w:rsidTr="000B74B9">
        <w:tc>
          <w:tcPr>
            <w:tcW w:w="14142" w:type="dxa"/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BD581D">
              <w:rPr>
                <w:rFonts w:ascii="Arial" w:hAnsi="Arial" w:cs="Arial"/>
                <w:sz w:val="20"/>
                <w:szCs w:val="20"/>
              </w:rPr>
              <w:t>: Calle Gabriel Leyva y Callejón José María Pino Suárez S/N, Colonia Centro, Los Mochis, Ahome, Sinaloa</w:t>
            </w:r>
          </w:p>
        </w:tc>
      </w:tr>
      <w:tr w:rsidR="007D6D72" w:rsidRPr="00BD581D" w:rsidTr="000B74B9">
        <w:tc>
          <w:tcPr>
            <w:tcW w:w="14142" w:type="dxa"/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>
              <w:rPr>
                <w:rFonts w:ascii="Arial" w:hAnsi="Arial" w:cs="Arial"/>
                <w:sz w:val="20"/>
                <w:szCs w:val="20"/>
              </w:rPr>
              <w:t xml:space="preserve">: 01668 </w:t>
            </w:r>
            <w:r w:rsidRPr="00BD581D">
              <w:rPr>
                <w:rFonts w:ascii="Arial" w:hAnsi="Arial" w:cs="Arial"/>
                <w:sz w:val="20"/>
                <w:szCs w:val="20"/>
              </w:rPr>
              <w:t>8-18-16-08    IP. 250205</w:t>
            </w:r>
          </w:p>
        </w:tc>
      </w:tr>
      <w:tr w:rsidR="007D6D72" w:rsidRPr="00BD581D" w:rsidTr="000B74B9">
        <w:tc>
          <w:tcPr>
            <w:tcW w:w="14142" w:type="dxa"/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BD581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BD581D">
                <w:rPr>
                  <w:rStyle w:val="Hipervnculo"/>
                  <w:rFonts w:ascii="Arial" w:hAnsi="Arial" w:cs="Arial"/>
                  <w:sz w:val="20"/>
                  <w:szCs w:val="20"/>
                </w:rPr>
                <w:t>antonio.pedraza@ine.mx</w:t>
              </w:r>
            </w:hyperlink>
            <w:r w:rsidRPr="00BD581D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    </w:t>
            </w:r>
          </w:p>
        </w:tc>
      </w:tr>
    </w:tbl>
    <w:p w:rsidR="007D6D72" w:rsidRPr="00BD581D" w:rsidRDefault="007D6D72" w:rsidP="007D6D72">
      <w:pPr>
        <w:jc w:val="both"/>
        <w:rPr>
          <w:rFonts w:ascii="Arial" w:hAnsi="Arial" w:cs="Arial"/>
          <w:sz w:val="20"/>
          <w:szCs w:val="20"/>
        </w:rPr>
      </w:pPr>
    </w:p>
    <w:p w:rsidR="007D6D72" w:rsidRPr="00BD581D" w:rsidRDefault="007D6D72" w:rsidP="007D6D72">
      <w:pPr>
        <w:jc w:val="both"/>
        <w:rPr>
          <w:rFonts w:ascii="Arial" w:hAnsi="Arial" w:cs="Arial"/>
          <w:sz w:val="20"/>
          <w:szCs w:val="20"/>
        </w:rPr>
      </w:pPr>
    </w:p>
    <w:p w:rsidR="007D6D72" w:rsidRPr="00BD581D" w:rsidRDefault="007D6D72" w:rsidP="007D6D72">
      <w:pPr>
        <w:jc w:val="both"/>
        <w:rPr>
          <w:rFonts w:ascii="Arial" w:hAnsi="Arial" w:cs="Arial"/>
          <w:b/>
          <w:sz w:val="20"/>
          <w:szCs w:val="20"/>
        </w:rPr>
      </w:pPr>
      <w:r w:rsidRPr="00BD581D">
        <w:rPr>
          <w:rFonts w:ascii="Arial" w:hAnsi="Arial" w:cs="Arial"/>
          <w:b/>
          <w:sz w:val="20"/>
          <w:szCs w:val="20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350"/>
        <w:gridCol w:w="2779"/>
        <w:gridCol w:w="1842"/>
        <w:gridCol w:w="2324"/>
      </w:tblGrid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Archivo</w:t>
            </w:r>
            <w:r w:rsidRPr="00BD581D">
              <w:rPr>
                <w:rFonts w:ascii="Arial" w:hAnsi="Arial" w:cs="Arial"/>
                <w:sz w:val="20"/>
                <w:szCs w:val="20"/>
              </w:rPr>
              <w:t>: En trámite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Área generadora</w:t>
            </w:r>
            <w:r w:rsidRPr="00BD581D">
              <w:rPr>
                <w:rFonts w:ascii="Arial" w:hAnsi="Arial" w:cs="Arial"/>
                <w:sz w:val="20"/>
                <w:szCs w:val="20"/>
              </w:rPr>
              <w:t>: Vocalía Federal de Electores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BD581D">
              <w:rPr>
                <w:rFonts w:ascii="Arial" w:hAnsi="Arial" w:cs="Arial"/>
                <w:sz w:val="20"/>
                <w:szCs w:val="20"/>
              </w:rPr>
              <w:t>: Instituto Nacional Electoral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Sección 4 RECURSOS HUMANOS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4.6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Sección 5 RECURSOS FINANCIEROS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5.3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Gastos o Egresos por Partida Presupuestal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Gastos o Egresos por Partida Presupuestal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3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Sección 6 RECURSOS MATERIALES Y OBRA PÚBLICA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6.17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 Inventario Físico y control de bienes muebles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Sección 7 SERVICIOS GENERALES 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7.11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Mantenimiento, Conservación e Instalación de Mobiliario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Mantenimiento, Conservación e Instalación de Mobiliario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7.13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Control de Parque Vehicular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Control de Parque Vehicular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3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Sección 11 PLANEACION, INFORMACION Y EVALUACION Y POLITICAS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81D">
              <w:rPr>
                <w:rFonts w:ascii="Arial" w:hAnsi="Arial" w:cs="Arial"/>
                <w:b/>
                <w:sz w:val="20"/>
                <w:szCs w:val="20"/>
              </w:rPr>
              <w:t>Sección 14 REGISTRO FEDERAL DE ELECTORES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14.1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Disposiciones en Materia de Registro Federal de Electores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Disposiciones en Materia de Registro Federal de Electores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14.5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Operación y Control de los Módulos de Atención Ciudadana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Operación y Control de los Módulos de Atención Ciudadana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14.6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Credencial para Votar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Credencial para Votar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lastRenderedPageBreak/>
              <w:t xml:space="preserve">14.10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Listas Nominales de Electores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Listas Nominales de Electores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 xml:space="preserve">14.11 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Cartografía Electoral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Cartografía Electoral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  <w:tr w:rsidR="007D6D72" w:rsidRPr="00BD581D" w:rsidTr="007D6D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14.15</w:t>
            </w:r>
          </w:p>
          <w:p w:rsidR="007D6D72" w:rsidRPr="00BD581D" w:rsidRDefault="007D6D72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>Comisión Distrital de Vigilancia</w:t>
            </w:r>
          </w:p>
          <w:p w:rsidR="007D6D72" w:rsidRPr="00BD581D" w:rsidRDefault="007D6D72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81D"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Comisión Distrital de Vigilancia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81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72" w:rsidRPr="00BD581D" w:rsidRDefault="007D6D72" w:rsidP="000B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BD581D">
              <w:rPr>
                <w:rFonts w:ascii="Arial" w:hAnsi="Arial" w:cs="Arial"/>
                <w:sz w:val="20"/>
                <w:szCs w:val="20"/>
              </w:rPr>
              <w:t>Vocalía del RFE</w:t>
            </w:r>
            <w:r>
              <w:rPr>
                <w:rFonts w:ascii="Arial" w:hAnsi="Arial" w:cs="Arial"/>
                <w:sz w:val="20"/>
                <w:szCs w:val="20"/>
              </w:rPr>
              <w:t>, archivero 1, cajón A.</w:t>
            </w:r>
          </w:p>
        </w:tc>
      </w:tr>
    </w:tbl>
    <w:p w:rsidR="007D6D72" w:rsidRPr="00BD581D" w:rsidRDefault="007D6D72" w:rsidP="007D6D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392FBC" w:rsidRPr="00477781" w:rsidRDefault="00392FBC" w:rsidP="00392FB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I</w:t>
      </w:r>
      <w:r w:rsidRPr="00477781">
        <w:rPr>
          <w:rFonts w:ascii="Arial" w:hAnsi="Arial" w:cs="Arial"/>
          <w:b/>
          <w:sz w:val="20"/>
          <w:szCs w:val="20"/>
        </w:rPr>
        <w:t xml:space="preserve">dentificación                                                                                                       Fecha de elaboración: </w:t>
      </w:r>
      <w:r w:rsidRPr="00477781">
        <w:rPr>
          <w:rFonts w:ascii="Arial" w:hAnsi="Arial" w:cs="Arial"/>
          <w:sz w:val="20"/>
          <w:szCs w:val="20"/>
        </w:rPr>
        <w:t>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: 02 Junta Distrital Ejecutiva </w:t>
            </w:r>
          </w:p>
        </w:tc>
      </w:tr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477781">
              <w:rPr>
                <w:rFonts w:ascii="Arial" w:hAnsi="Arial" w:cs="Arial"/>
                <w:sz w:val="20"/>
                <w:szCs w:val="20"/>
              </w:rPr>
              <w:t>: Lic. Jaime Chávez Sanjuán, Vocal de Capacitación Electoral y Educación Cívica</w:t>
            </w:r>
          </w:p>
        </w:tc>
      </w:tr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477781">
              <w:rPr>
                <w:rFonts w:ascii="Arial" w:hAnsi="Arial" w:cs="Arial"/>
                <w:sz w:val="20"/>
                <w:szCs w:val="20"/>
              </w:rPr>
              <w:t>: C. Gabriel Leyva y Cjón. Pino Suárez, Col. Centro, Los Mochis, Sinaloa</w:t>
            </w:r>
          </w:p>
        </w:tc>
      </w:tr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477781">
              <w:rPr>
                <w:rFonts w:ascii="Arial" w:hAnsi="Arial" w:cs="Arial"/>
                <w:sz w:val="20"/>
                <w:szCs w:val="20"/>
              </w:rPr>
              <w:t>: 6688 18 16 09</w:t>
            </w:r>
          </w:p>
        </w:tc>
      </w:tr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477781">
              <w:rPr>
                <w:rFonts w:ascii="Arial" w:hAnsi="Arial" w:cs="Arial"/>
                <w:sz w:val="20"/>
                <w:szCs w:val="20"/>
              </w:rPr>
              <w:t>: jaime.chavez@ine.mx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77781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B74B9">
              <w:rPr>
                <w:rFonts w:ascii="Arial" w:hAnsi="Arial" w:cs="Arial"/>
                <w:sz w:val="20"/>
                <w:szCs w:val="20"/>
              </w:rPr>
              <w:t>Instituto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: 11 </w:t>
            </w:r>
            <w:r w:rsidRPr="00477781">
              <w:rPr>
                <w:rFonts w:ascii="Arial" w:hAnsi="Arial" w:cs="Arial"/>
                <w:b/>
                <w:sz w:val="20"/>
                <w:szCs w:val="20"/>
              </w:rPr>
              <w:t>Planeación, información, evaluación y políticas.</w:t>
            </w:r>
          </w:p>
        </w:tc>
      </w:tr>
    </w:tbl>
    <w:p w:rsidR="00392FBC" w:rsidRPr="00477781" w:rsidRDefault="00392FBC" w:rsidP="00392FB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92FBC" w:rsidRPr="00477781" w:rsidTr="000B74B9">
        <w:tc>
          <w:tcPr>
            <w:tcW w:w="2802" w:type="dxa"/>
            <w:vAlign w:val="center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92FBC" w:rsidRPr="00477781" w:rsidTr="000B74B9">
        <w:tc>
          <w:tcPr>
            <w:tcW w:w="2802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9.5  Publicidad institucional</w:t>
            </w:r>
          </w:p>
        </w:tc>
        <w:tc>
          <w:tcPr>
            <w:tcW w:w="4394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Instalación de carteleras y bardas con mensajes de la Campaña Institucional de Participación Ciudadana.</w:t>
            </w:r>
          </w:p>
        </w:tc>
        <w:tc>
          <w:tcPr>
            <w:tcW w:w="2410" w:type="dxa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92FBC" w:rsidRPr="00477781" w:rsidRDefault="00392FBC" w:rsidP="000B74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392FBC" w:rsidRPr="00477781" w:rsidRDefault="00392FBC" w:rsidP="000B7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</w:tbl>
    <w:p w:rsidR="00392FBC" w:rsidRPr="00477781" w:rsidRDefault="00392FBC" w:rsidP="00392FB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477781">
              <w:rPr>
                <w:rFonts w:ascii="Arial" w:hAnsi="Arial" w:cs="Arial"/>
                <w:sz w:val="20"/>
                <w:szCs w:val="20"/>
              </w:rPr>
              <w:t>:  11</w:t>
            </w:r>
            <w:proofErr w:type="gramEnd"/>
            <w:r w:rsidRPr="0047778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7778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477781">
              <w:rPr>
                <w:rFonts w:ascii="Arial" w:hAnsi="Arial" w:cs="Arial"/>
                <w:b/>
                <w:bCs/>
                <w:sz w:val="20"/>
                <w:szCs w:val="20"/>
              </w:rPr>
              <w:t>laneación, información, evaluación y políticas.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92FBC" w:rsidRPr="00477781" w:rsidTr="000B74B9">
        <w:tc>
          <w:tcPr>
            <w:tcW w:w="2802" w:type="dxa"/>
          </w:tcPr>
          <w:p w:rsidR="00392FBC" w:rsidRPr="00477781" w:rsidRDefault="00392FBC" w:rsidP="000B7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11.18 Informes por disposición legal (anual,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94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Informes mensuales presentados en Sesiones de Junta Distrital.</w:t>
            </w:r>
          </w:p>
        </w:tc>
        <w:tc>
          <w:tcPr>
            <w:tcW w:w="2410" w:type="dxa"/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  <w:tr w:rsidR="00392FBC" w:rsidRPr="00477781" w:rsidTr="000B74B9">
        <w:tc>
          <w:tcPr>
            <w:tcW w:w="2802" w:type="dxa"/>
          </w:tcPr>
          <w:p w:rsidR="00392FBC" w:rsidRPr="00477781" w:rsidRDefault="00392FBC" w:rsidP="000B7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11.18 Informes por disposición legal (anual,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94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Informar a la Junta Local la totalidad de incidencias que afecten el adecuado cumplimiento de las actividades de Capacitación Electoral y Educación Cívica en la junta distrital ejecutiva; utilizando los lineamientos vigentes, con la finalidad de brindar información al Director Ejecutivo que le permita  tomar decisiones oportunamente, de enero a diciembre de 2015.</w:t>
            </w:r>
          </w:p>
        </w:tc>
        <w:tc>
          <w:tcPr>
            <w:tcW w:w="2410" w:type="dxa"/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</w:tbl>
    <w:p w:rsidR="00392FBC" w:rsidRPr="00477781" w:rsidRDefault="00392FBC" w:rsidP="00392FB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: 15 </w:t>
            </w:r>
            <w:r w:rsidRPr="00477781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15.6  Consejo Distrital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Informes presentados ante el Consejo Distrital 02.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15.15  Integración de mesas directivas de casilla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lastRenderedPageBreak/>
              <w:t>Capacitación Electoral a ciudadanos sorteados. (primera etapa)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15.15  Integración de mesas directivas de casilla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Capacitación Electoral a funcionarios de casilla. (segunda etapa)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Reclutamiento y selección de Supervisores y Capacitadores-Asistentes Electorales.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Capacitación Electoral a Observadores Electorales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: 16 </w:t>
            </w:r>
            <w:r w:rsidRPr="00477781">
              <w:rPr>
                <w:rFonts w:ascii="Arial" w:hAnsi="Arial" w:cs="Arial"/>
                <w:b/>
                <w:sz w:val="20"/>
                <w:szCs w:val="20"/>
              </w:rPr>
              <w:t>Desarrollo democrático, educación cívica y participación ciudadana.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16.2 Proyectos y programas en materia de desarrollo</w:t>
            </w:r>
          </w:p>
          <w:p w:rsidR="00392FBC" w:rsidRPr="00477781" w:rsidRDefault="00392FBC" w:rsidP="000B7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 xml:space="preserve">Democrático, educación cívica y participación Ciudadana </w:t>
            </w:r>
          </w:p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Estrategia Nacional de Educación Cívica para la promoción de la Participación Ciudadana en el Proceso Electoral Federal 2014-2015</w:t>
            </w:r>
          </w:p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  <w:tr w:rsidR="00392FBC" w:rsidRPr="00477781" w:rsidTr="000B74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lastRenderedPageBreak/>
              <w:t xml:space="preserve">16.9 </w:t>
            </w:r>
            <w:r w:rsidRPr="00477781">
              <w:rPr>
                <w:rFonts w:ascii="Arial" w:hAnsi="Arial" w:cs="Arial"/>
                <w:sz w:val="20"/>
                <w:szCs w:val="20"/>
                <w:lang w:eastAsia="es-MX"/>
              </w:rPr>
              <w:t>Programas de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Archivero 1</w:t>
            </w:r>
          </w:p>
        </w:tc>
      </w:tr>
    </w:tbl>
    <w:p w:rsidR="00392FBC" w:rsidRPr="00477781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92FBC" w:rsidRPr="00477781" w:rsidTr="000B74B9">
        <w:tc>
          <w:tcPr>
            <w:tcW w:w="14283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7781">
              <w:rPr>
                <w:rFonts w:ascii="Arial" w:hAnsi="Arial" w:cs="Arial"/>
                <w:sz w:val="20"/>
                <w:szCs w:val="20"/>
              </w:rPr>
              <w:t xml:space="preserve">: 17 </w:t>
            </w:r>
            <w:r w:rsidRPr="00477781">
              <w:rPr>
                <w:rFonts w:ascii="Arial" w:hAnsi="Arial" w:cs="Arial"/>
                <w:b/>
                <w:sz w:val="20"/>
                <w:szCs w:val="20"/>
              </w:rPr>
              <w:t>Servicio Profesional Electoral.</w:t>
            </w:r>
          </w:p>
        </w:tc>
      </w:tr>
    </w:tbl>
    <w:p w:rsidR="00392FBC" w:rsidRDefault="00392FBC" w:rsidP="00392F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92FBC" w:rsidRPr="00477781" w:rsidTr="000B74B9">
        <w:tc>
          <w:tcPr>
            <w:tcW w:w="2802" w:type="dxa"/>
          </w:tcPr>
          <w:p w:rsidR="00392FBC" w:rsidRPr="00477781" w:rsidRDefault="00392FBC" w:rsidP="000B7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17.1  Disposiciones en materia de Servicio Profesional Electoral</w:t>
            </w:r>
          </w:p>
        </w:tc>
        <w:tc>
          <w:tcPr>
            <w:tcW w:w="4394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Servicio profesional electoral:  oficios recibidos y enviados, acuerdo de desempeño, bitácora de desempeño, etc.</w:t>
            </w:r>
          </w:p>
        </w:tc>
        <w:tc>
          <w:tcPr>
            <w:tcW w:w="2410" w:type="dxa"/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392FBC" w:rsidRPr="00477781" w:rsidRDefault="00392FBC" w:rsidP="000B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392FBC" w:rsidRPr="00477781" w:rsidRDefault="00392FBC" w:rsidP="000B7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781">
              <w:rPr>
                <w:rFonts w:ascii="Arial" w:hAnsi="Arial" w:cs="Arial"/>
                <w:sz w:val="20"/>
                <w:szCs w:val="20"/>
              </w:rPr>
              <w:t xml:space="preserve">Archivero 1 </w:t>
            </w:r>
          </w:p>
        </w:tc>
      </w:tr>
    </w:tbl>
    <w:p w:rsidR="003C7C54" w:rsidRDefault="003C7C54" w:rsidP="003C7C54">
      <w:pPr>
        <w:jc w:val="both"/>
        <w:rPr>
          <w:rFonts w:ascii="Arial" w:hAnsi="Arial" w:cs="Arial"/>
          <w:b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3C7C54" w:rsidRPr="00811877" w:rsidTr="00B04A46">
        <w:tc>
          <w:tcPr>
            <w:tcW w:w="4928" w:type="dxa"/>
          </w:tcPr>
          <w:p w:rsidR="003C7C54" w:rsidRPr="00811877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ELABORÓ</w:t>
            </w:r>
          </w:p>
          <w:p w:rsidR="003C7C54" w:rsidRDefault="0024679C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María del Carmen Castro Parra</w:t>
            </w:r>
          </w:p>
          <w:p w:rsidR="003C7C54" w:rsidRPr="00811877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</w:t>
            </w:r>
          </w:p>
          <w:p w:rsidR="003C7C54" w:rsidRPr="00811877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3C7C54" w:rsidRPr="00811877" w:rsidRDefault="003C7C54" w:rsidP="00DC0187">
            <w:pPr>
              <w:tabs>
                <w:tab w:val="left" w:pos="222"/>
                <w:tab w:val="center" w:pos="2018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811877">
              <w:rPr>
                <w:rFonts w:ascii="Arial" w:hAnsi="Arial" w:cs="Arial"/>
                <w:b/>
              </w:rPr>
              <w:t>VALIDÓ</w:t>
            </w:r>
          </w:p>
          <w:p w:rsidR="003C7C54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Lic. </w:t>
            </w:r>
            <w:r w:rsidR="0024679C">
              <w:rPr>
                <w:rFonts w:ascii="Arial" w:hAnsi="Arial" w:cs="Arial"/>
              </w:rPr>
              <w:t>Abelardo López Gaxiola</w:t>
            </w:r>
          </w:p>
          <w:p w:rsidR="003C7C54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Vocal de Capacitación Electoral</w:t>
            </w:r>
          </w:p>
          <w:p w:rsidR="003C7C54" w:rsidRPr="001072F3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 Educación Cívica </w:t>
            </w:r>
          </w:p>
        </w:tc>
        <w:tc>
          <w:tcPr>
            <w:tcW w:w="5103" w:type="dxa"/>
          </w:tcPr>
          <w:p w:rsidR="003C7C54" w:rsidRPr="00811877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Vo.bo</w:t>
            </w:r>
          </w:p>
          <w:p w:rsidR="003C7C54" w:rsidRPr="00811877" w:rsidRDefault="003C7C54" w:rsidP="00DC01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C7C54" w:rsidRPr="00811877" w:rsidRDefault="003C7C54" w:rsidP="00DC018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3C7C54" w:rsidRPr="00811877" w:rsidRDefault="003C7C54" w:rsidP="00DC0187">
            <w:pPr>
              <w:tabs>
                <w:tab w:val="left" w:pos="2896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3C7C54" w:rsidRDefault="003C7C54" w:rsidP="00DC018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3C7C54" w:rsidSect="00E06F4F">
      <w:headerReference w:type="default" r:id="rId10"/>
      <w:pgSz w:w="15840" w:h="12240" w:orient="landscape"/>
      <w:pgMar w:top="1418" w:right="1418" w:bottom="170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176" w:rsidRDefault="00BA0176" w:rsidP="009322D9">
      <w:pPr>
        <w:spacing w:after="0" w:line="240" w:lineRule="auto"/>
      </w:pPr>
      <w:r>
        <w:separator/>
      </w:r>
    </w:p>
  </w:endnote>
  <w:endnote w:type="continuationSeparator" w:id="0">
    <w:p w:rsidR="00BA0176" w:rsidRDefault="00BA0176" w:rsidP="00932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176" w:rsidRDefault="00BA0176" w:rsidP="009322D9">
      <w:pPr>
        <w:spacing w:after="0" w:line="240" w:lineRule="auto"/>
      </w:pPr>
      <w:r>
        <w:separator/>
      </w:r>
    </w:p>
  </w:footnote>
  <w:footnote w:type="continuationSeparator" w:id="0">
    <w:p w:rsidR="00BA0176" w:rsidRDefault="00BA0176" w:rsidP="00932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B9" w:rsidRDefault="000B74B9" w:rsidP="009322D9">
    <w:pPr>
      <w:pStyle w:val="Encabezado"/>
      <w:rPr>
        <w:noProof/>
        <w:lang w:eastAsia="es-MX"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6784"/>
      <w:gridCol w:w="6785"/>
    </w:tblGrid>
    <w:tr w:rsidR="000B74B9" w:rsidTr="0079366E">
      <w:tc>
        <w:tcPr>
          <w:tcW w:w="6784" w:type="dxa"/>
          <w:tcBorders>
            <w:top w:val="nil"/>
            <w:left w:val="nil"/>
            <w:bottom w:val="nil"/>
            <w:right w:val="nil"/>
          </w:tcBorders>
        </w:tcPr>
        <w:p w:rsidR="000B74B9" w:rsidRPr="009322D9" w:rsidRDefault="000B74B9" w:rsidP="009322D9">
          <w:pPr>
            <w:pStyle w:val="Encabezado"/>
            <w:rPr>
              <w:rFonts w:ascii="Arial" w:hAnsi="Arial" w:cs="Arial"/>
              <w:sz w:val="20"/>
              <w:szCs w:val="20"/>
            </w:rPr>
          </w:pPr>
          <w:r w:rsidRPr="009322D9">
            <w:rPr>
              <w:rFonts w:ascii="Arial" w:hAnsi="Arial" w:cs="Arial"/>
              <w:noProof/>
              <w:sz w:val="20"/>
              <w:szCs w:val="20"/>
              <w:lang w:val="es-MX" w:eastAsia="es-MX"/>
            </w:rPr>
            <w:drawing>
              <wp:inline distT="0" distB="0" distL="0" distR="0" wp14:anchorId="683656CA" wp14:editId="07AC7427">
                <wp:extent cx="2047875" cy="781050"/>
                <wp:effectExtent l="0" t="0" r="9525" b="0"/>
                <wp:docPr id="3" name="Imagen 3" descr="C:\Users\IFE\AppData\Local\Temp\Rar$DIa0.176\ine_400x14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FE\AppData\Local\Temp\Rar$DIa0.176\ine_400x14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5" w:type="dxa"/>
          <w:tcBorders>
            <w:top w:val="nil"/>
            <w:left w:val="nil"/>
            <w:bottom w:val="nil"/>
            <w:right w:val="nil"/>
          </w:tcBorders>
        </w:tcPr>
        <w:p w:rsidR="000B74B9" w:rsidRDefault="000B74B9" w:rsidP="009322D9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</w:p>
        <w:p w:rsidR="000B74B9" w:rsidRPr="009322D9" w:rsidRDefault="000B74B9" w:rsidP="000B74B9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</w:p>
        <w:p w:rsidR="000B74B9" w:rsidRPr="009322D9" w:rsidRDefault="000B74B9" w:rsidP="009322D9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:rsidR="000B74B9" w:rsidRDefault="000B74B9" w:rsidP="009322D9">
    <w:pPr>
      <w:pStyle w:val="Encabezado"/>
    </w:pPr>
  </w:p>
  <w:p w:rsidR="000B74B9" w:rsidRPr="0079366E" w:rsidRDefault="000B74B9" w:rsidP="0079366E">
    <w:pPr>
      <w:pStyle w:val="Encabezad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GUÍA SIMPLE DE ARCHIVO 2015</w:t>
    </w:r>
  </w:p>
  <w:p w:rsidR="000B74B9" w:rsidRDefault="000B74B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4F"/>
    <w:rsid w:val="00000DAA"/>
    <w:rsid w:val="000115E6"/>
    <w:rsid w:val="00012F35"/>
    <w:rsid w:val="0003064D"/>
    <w:rsid w:val="00031377"/>
    <w:rsid w:val="00050408"/>
    <w:rsid w:val="0009759F"/>
    <w:rsid w:val="000A078C"/>
    <w:rsid w:val="000A67F2"/>
    <w:rsid w:val="000A683B"/>
    <w:rsid w:val="000B5073"/>
    <w:rsid w:val="000B627E"/>
    <w:rsid w:val="000B74B9"/>
    <w:rsid w:val="000C73BE"/>
    <w:rsid w:val="000E18B0"/>
    <w:rsid w:val="000F0E44"/>
    <w:rsid w:val="000F13DF"/>
    <w:rsid w:val="000F27AB"/>
    <w:rsid w:val="000F2ACC"/>
    <w:rsid w:val="000F3A36"/>
    <w:rsid w:val="00111054"/>
    <w:rsid w:val="001111D3"/>
    <w:rsid w:val="00113A4C"/>
    <w:rsid w:val="00141A67"/>
    <w:rsid w:val="0016045C"/>
    <w:rsid w:val="001730C0"/>
    <w:rsid w:val="001B279D"/>
    <w:rsid w:val="001C31B0"/>
    <w:rsid w:val="001D251C"/>
    <w:rsid w:val="001E1736"/>
    <w:rsid w:val="0020727A"/>
    <w:rsid w:val="002137E0"/>
    <w:rsid w:val="00230A6D"/>
    <w:rsid w:val="0024679C"/>
    <w:rsid w:val="002658C1"/>
    <w:rsid w:val="00271DCC"/>
    <w:rsid w:val="00277B18"/>
    <w:rsid w:val="002A3D3D"/>
    <w:rsid w:val="002B01BA"/>
    <w:rsid w:val="002D5655"/>
    <w:rsid w:val="002E3876"/>
    <w:rsid w:val="002E6FB3"/>
    <w:rsid w:val="002F18A7"/>
    <w:rsid w:val="00304522"/>
    <w:rsid w:val="00324879"/>
    <w:rsid w:val="003264BF"/>
    <w:rsid w:val="003358B2"/>
    <w:rsid w:val="003441C9"/>
    <w:rsid w:val="00370CFA"/>
    <w:rsid w:val="00372C85"/>
    <w:rsid w:val="00390AEF"/>
    <w:rsid w:val="00392FBC"/>
    <w:rsid w:val="003A24BD"/>
    <w:rsid w:val="003A3E98"/>
    <w:rsid w:val="003A4075"/>
    <w:rsid w:val="003B2D6C"/>
    <w:rsid w:val="003C7C54"/>
    <w:rsid w:val="003F269D"/>
    <w:rsid w:val="00404EA8"/>
    <w:rsid w:val="00407DCC"/>
    <w:rsid w:val="00423CF5"/>
    <w:rsid w:val="00437F75"/>
    <w:rsid w:val="00441A71"/>
    <w:rsid w:val="004521F1"/>
    <w:rsid w:val="00456F40"/>
    <w:rsid w:val="00471FAF"/>
    <w:rsid w:val="004844A6"/>
    <w:rsid w:val="00487BE8"/>
    <w:rsid w:val="0049728D"/>
    <w:rsid w:val="004A7027"/>
    <w:rsid w:val="004C3429"/>
    <w:rsid w:val="004D49D8"/>
    <w:rsid w:val="004D6F1A"/>
    <w:rsid w:val="004E1BB8"/>
    <w:rsid w:val="004E6EA5"/>
    <w:rsid w:val="004F16F6"/>
    <w:rsid w:val="00500EB3"/>
    <w:rsid w:val="00510E0B"/>
    <w:rsid w:val="005147AE"/>
    <w:rsid w:val="0052616F"/>
    <w:rsid w:val="005314BD"/>
    <w:rsid w:val="00560908"/>
    <w:rsid w:val="0056176E"/>
    <w:rsid w:val="005836AC"/>
    <w:rsid w:val="00590EB3"/>
    <w:rsid w:val="00595EB1"/>
    <w:rsid w:val="005B00F9"/>
    <w:rsid w:val="005B021A"/>
    <w:rsid w:val="005B120E"/>
    <w:rsid w:val="005B3362"/>
    <w:rsid w:val="005B428A"/>
    <w:rsid w:val="005C27BF"/>
    <w:rsid w:val="005C62C4"/>
    <w:rsid w:val="005E6D41"/>
    <w:rsid w:val="00605A72"/>
    <w:rsid w:val="00612358"/>
    <w:rsid w:val="00613DAC"/>
    <w:rsid w:val="00623B5C"/>
    <w:rsid w:val="006379DA"/>
    <w:rsid w:val="00657F25"/>
    <w:rsid w:val="00664AEF"/>
    <w:rsid w:val="00664EAE"/>
    <w:rsid w:val="00670BEC"/>
    <w:rsid w:val="006731FC"/>
    <w:rsid w:val="00696FDE"/>
    <w:rsid w:val="006C3C59"/>
    <w:rsid w:val="006C4157"/>
    <w:rsid w:val="006C76C8"/>
    <w:rsid w:val="006E3080"/>
    <w:rsid w:val="006E620E"/>
    <w:rsid w:val="006F645C"/>
    <w:rsid w:val="006F683F"/>
    <w:rsid w:val="00702E20"/>
    <w:rsid w:val="00732790"/>
    <w:rsid w:val="00737A0B"/>
    <w:rsid w:val="00745A67"/>
    <w:rsid w:val="00753843"/>
    <w:rsid w:val="00754883"/>
    <w:rsid w:val="00782793"/>
    <w:rsid w:val="0079366E"/>
    <w:rsid w:val="007A6968"/>
    <w:rsid w:val="007B4116"/>
    <w:rsid w:val="007C4760"/>
    <w:rsid w:val="007D38EC"/>
    <w:rsid w:val="007D6D72"/>
    <w:rsid w:val="007D7B92"/>
    <w:rsid w:val="007E0C73"/>
    <w:rsid w:val="007F7675"/>
    <w:rsid w:val="00801FB2"/>
    <w:rsid w:val="008032D3"/>
    <w:rsid w:val="008061E2"/>
    <w:rsid w:val="00817F4E"/>
    <w:rsid w:val="008748B8"/>
    <w:rsid w:val="008903E4"/>
    <w:rsid w:val="008A55FE"/>
    <w:rsid w:val="008B0D2B"/>
    <w:rsid w:val="008B27B8"/>
    <w:rsid w:val="008B36B2"/>
    <w:rsid w:val="008C0DE6"/>
    <w:rsid w:val="008C345F"/>
    <w:rsid w:val="008C75F5"/>
    <w:rsid w:val="008D4EA3"/>
    <w:rsid w:val="008F5C67"/>
    <w:rsid w:val="008F7FA9"/>
    <w:rsid w:val="00916E8C"/>
    <w:rsid w:val="00927076"/>
    <w:rsid w:val="00930495"/>
    <w:rsid w:val="009322D9"/>
    <w:rsid w:val="00950EB8"/>
    <w:rsid w:val="00953040"/>
    <w:rsid w:val="0099591D"/>
    <w:rsid w:val="009B364D"/>
    <w:rsid w:val="009B6374"/>
    <w:rsid w:val="009E22B1"/>
    <w:rsid w:val="009E77E0"/>
    <w:rsid w:val="00A02E0D"/>
    <w:rsid w:val="00A06140"/>
    <w:rsid w:val="00A17C3E"/>
    <w:rsid w:val="00A208BA"/>
    <w:rsid w:val="00A21BD3"/>
    <w:rsid w:val="00A36960"/>
    <w:rsid w:val="00A44047"/>
    <w:rsid w:val="00A4584F"/>
    <w:rsid w:val="00A5718E"/>
    <w:rsid w:val="00A62BB4"/>
    <w:rsid w:val="00A636E0"/>
    <w:rsid w:val="00A93E3E"/>
    <w:rsid w:val="00AA0F0C"/>
    <w:rsid w:val="00AB632B"/>
    <w:rsid w:val="00AC18B6"/>
    <w:rsid w:val="00AC6119"/>
    <w:rsid w:val="00AE24AD"/>
    <w:rsid w:val="00B04A46"/>
    <w:rsid w:val="00B11677"/>
    <w:rsid w:val="00B13307"/>
    <w:rsid w:val="00B1622D"/>
    <w:rsid w:val="00B40CCD"/>
    <w:rsid w:val="00B73299"/>
    <w:rsid w:val="00B73DC4"/>
    <w:rsid w:val="00B74862"/>
    <w:rsid w:val="00B77719"/>
    <w:rsid w:val="00B77F46"/>
    <w:rsid w:val="00B877D0"/>
    <w:rsid w:val="00BA0176"/>
    <w:rsid w:val="00BB2AC6"/>
    <w:rsid w:val="00BC4AAB"/>
    <w:rsid w:val="00C21DA3"/>
    <w:rsid w:val="00C22C43"/>
    <w:rsid w:val="00C466B5"/>
    <w:rsid w:val="00C60D9A"/>
    <w:rsid w:val="00C64DBB"/>
    <w:rsid w:val="00C66431"/>
    <w:rsid w:val="00C84D5F"/>
    <w:rsid w:val="00C92C8D"/>
    <w:rsid w:val="00C93E78"/>
    <w:rsid w:val="00C940C9"/>
    <w:rsid w:val="00CA0636"/>
    <w:rsid w:val="00CB2445"/>
    <w:rsid w:val="00CC15F9"/>
    <w:rsid w:val="00CC5772"/>
    <w:rsid w:val="00CD7A8D"/>
    <w:rsid w:val="00CF4C06"/>
    <w:rsid w:val="00D33C36"/>
    <w:rsid w:val="00D552C9"/>
    <w:rsid w:val="00D6128F"/>
    <w:rsid w:val="00D62F45"/>
    <w:rsid w:val="00D70B7F"/>
    <w:rsid w:val="00D77BA0"/>
    <w:rsid w:val="00D8173E"/>
    <w:rsid w:val="00D82BE0"/>
    <w:rsid w:val="00D8405D"/>
    <w:rsid w:val="00DC0187"/>
    <w:rsid w:val="00DD0136"/>
    <w:rsid w:val="00DE4472"/>
    <w:rsid w:val="00DF0A8E"/>
    <w:rsid w:val="00DF1391"/>
    <w:rsid w:val="00E035B7"/>
    <w:rsid w:val="00E06F4F"/>
    <w:rsid w:val="00E260CF"/>
    <w:rsid w:val="00E34919"/>
    <w:rsid w:val="00E35BD1"/>
    <w:rsid w:val="00E36D4C"/>
    <w:rsid w:val="00E711D7"/>
    <w:rsid w:val="00E72B9F"/>
    <w:rsid w:val="00E83353"/>
    <w:rsid w:val="00E86789"/>
    <w:rsid w:val="00E93F3C"/>
    <w:rsid w:val="00EA44D1"/>
    <w:rsid w:val="00EA46E4"/>
    <w:rsid w:val="00EC7ADA"/>
    <w:rsid w:val="00EE25D1"/>
    <w:rsid w:val="00EE4C48"/>
    <w:rsid w:val="00EE7B46"/>
    <w:rsid w:val="00EF111C"/>
    <w:rsid w:val="00EF1923"/>
    <w:rsid w:val="00F011D5"/>
    <w:rsid w:val="00F36369"/>
    <w:rsid w:val="00F41F74"/>
    <w:rsid w:val="00F44CD8"/>
    <w:rsid w:val="00F74225"/>
    <w:rsid w:val="00F822D1"/>
    <w:rsid w:val="00F83FA2"/>
    <w:rsid w:val="00FA2526"/>
    <w:rsid w:val="00FA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738EE3-5FAB-447C-B401-D0804CEA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69D"/>
  </w:style>
  <w:style w:type="paragraph" w:styleId="Ttulo1">
    <w:name w:val="heading 1"/>
    <w:basedOn w:val="Normal"/>
    <w:next w:val="Normal"/>
    <w:link w:val="Ttulo1Car"/>
    <w:qFormat/>
    <w:rsid w:val="00E06F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E06F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E06F4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E06F4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E06F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E06F4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E06F4F"/>
    <w:pPr>
      <w:spacing w:before="240" w:after="60" w:line="240" w:lineRule="auto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06F4F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E06F4F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06F4F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06F4F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06F4F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E06F4F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E06F4F"/>
    <w:rPr>
      <w:rFonts w:ascii="Arial" w:eastAsia="Times New Roman" w:hAnsi="Arial" w:cs="Arial"/>
      <w:lang w:val="es-ES" w:eastAsia="es-ES"/>
    </w:rPr>
  </w:style>
  <w:style w:type="numbering" w:customStyle="1" w:styleId="Sinlista1">
    <w:name w:val="Sin lista1"/>
    <w:next w:val="Sinlista"/>
    <w:semiHidden/>
    <w:rsid w:val="00E06F4F"/>
  </w:style>
  <w:style w:type="table" w:styleId="Tablaconcuadrcula">
    <w:name w:val="Table Grid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E06F4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06F4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06F4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06F4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E06F4F"/>
  </w:style>
  <w:style w:type="paragraph" w:styleId="Encabezadodemensaje">
    <w:name w:val="Message Header"/>
    <w:basedOn w:val="Normal"/>
    <w:link w:val="EncabezadodemensajeCar"/>
    <w:rsid w:val="00E06F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EncabezadodemensajeCar">
    <w:name w:val="Encabezado de mensaje Car"/>
    <w:basedOn w:val="Fuentedeprrafopredeter"/>
    <w:link w:val="Encabezadodemensaje"/>
    <w:rsid w:val="00E06F4F"/>
    <w:rPr>
      <w:rFonts w:ascii="Arial" w:eastAsia="Times New Roman" w:hAnsi="Arial" w:cs="Arial"/>
      <w:sz w:val="24"/>
      <w:szCs w:val="24"/>
      <w:shd w:val="pct20" w:color="auto" w:fill="auto"/>
      <w:lang w:val="es-ES" w:eastAsia="es-ES"/>
    </w:rPr>
  </w:style>
  <w:style w:type="table" w:styleId="Tablaclsica4">
    <w:name w:val="Table Classic 4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E0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E06F4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F4F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F4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anmanuel.pintado@ine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tonio.pedraza@ine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19959-6ECE-4611-843D-90E3F055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17</Pages>
  <Words>2872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269</cp:revision>
  <cp:lastPrinted>2015-11-10T00:15:00Z</cp:lastPrinted>
  <dcterms:created xsi:type="dcterms:W3CDTF">2013-10-18T22:36:00Z</dcterms:created>
  <dcterms:modified xsi:type="dcterms:W3CDTF">2016-11-07T17:06:00Z</dcterms:modified>
</cp:coreProperties>
</file>